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F25" w:rsidRDefault="00AF1F25">
      <w:pPr>
        <w:jc w:val="center"/>
        <w:rPr>
          <w:rFonts w:ascii="Arial" w:hAnsi="Arial" w:cs="Arial"/>
          <w:b/>
        </w:rPr>
      </w:pPr>
    </w:p>
    <w:p w:rsidR="00AF1F25" w:rsidRPr="00390C59" w:rsidRDefault="00AF1F25">
      <w:pPr>
        <w:jc w:val="center"/>
        <w:rPr>
          <w:rFonts w:ascii="Arial" w:hAnsi="Arial" w:cs="Arial"/>
          <w:b/>
        </w:rPr>
      </w:pPr>
    </w:p>
    <w:p w:rsidR="00AF1F25" w:rsidRPr="00390C59" w:rsidRDefault="00390C59">
      <w:pPr>
        <w:jc w:val="center"/>
        <w:rPr>
          <w:rFonts w:ascii="Arial" w:hAnsi="Arial" w:cs="Arial"/>
        </w:rPr>
      </w:pPr>
      <w:r w:rsidRPr="00390C59">
        <w:rPr>
          <w:rFonts w:ascii="Arial" w:hAnsi="Arial" w:cs="Arial"/>
        </w:rPr>
        <w:t>(Source: American Alliance Drug Testing, 2016)</w:t>
      </w:r>
    </w:p>
    <w:p w:rsidR="00390C59" w:rsidRDefault="00390C59">
      <w:pPr>
        <w:jc w:val="center"/>
        <w:rPr>
          <w:rFonts w:ascii="Arial" w:hAnsi="Arial" w:cs="Arial"/>
          <w:b/>
        </w:rPr>
      </w:pPr>
      <w:r>
        <w:rPr>
          <w:b/>
        </w:rPr>
        <w:t xml:space="preserve">Link to document: </w:t>
      </w:r>
      <w:hyperlink r:id="rId8" w:history="1">
        <w:r w:rsidRPr="00CF2A9F">
          <w:rPr>
            <w:rStyle w:val="Hyperlink"/>
          </w:rPr>
          <w:t>https://aadrugtesting.com/services/create-your-own-drug-alcohol-testing-policy/</w:t>
        </w:r>
      </w:hyperlink>
    </w:p>
    <w:p w:rsidR="00AF1F25" w:rsidRDefault="00AF1F25">
      <w:pPr>
        <w:jc w:val="center"/>
        <w:rPr>
          <w:rFonts w:ascii="Arial" w:hAnsi="Arial" w:cs="Arial"/>
          <w:b/>
        </w:rPr>
      </w:pPr>
    </w:p>
    <w:p w:rsidR="00AF1F25" w:rsidRPr="001B3EBD" w:rsidRDefault="006729DB">
      <w:pPr>
        <w:jc w:val="center"/>
        <w:rPr>
          <w:b/>
          <w:color w:val="FF0000"/>
          <w:sz w:val="56"/>
          <w:szCs w:val="56"/>
        </w:rPr>
      </w:pPr>
      <w:r w:rsidRPr="001B3EBD">
        <w:rPr>
          <w:b/>
          <w:color w:val="FF0000"/>
          <w:sz w:val="56"/>
          <w:szCs w:val="56"/>
        </w:rPr>
        <w:t>YOUR COMPANY NAME</w:t>
      </w:r>
    </w:p>
    <w:p w:rsidR="00643D8F" w:rsidRPr="001B3EBD" w:rsidRDefault="00643D8F">
      <w:pPr>
        <w:jc w:val="center"/>
        <w:rPr>
          <w:b/>
          <w:color w:val="FF0000"/>
          <w:sz w:val="56"/>
          <w:szCs w:val="56"/>
        </w:rPr>
      </w:pPr>
      <w:r w:rsidRPr="001B3EBD">
        <w:rPr>
          <w:b/>
          <w:color w:val="FF0000"/>
          <w:sz w:val="56"/>
          <w:szCs w:val="56"/>
        </w:rPr>
        <w:t>And LOGO</w:t>
      </w:r>
      <w:r w:rsidR="001B3EBD">
        <w:rPr>
          <w:b/>
          <w:color w:val="FF0000"/>
          <w:sz w:val="56"/>
          <w:szCs w:val="56"/>
        </w:rPr>
        <w:t xml:space="preserve"> Here</w:t>
      </w:r>
    </w:p>
    <w:p w:rsidR="00AF1F25" w:rsidRPr="00AF1F25" w:rsidRDefault="00AF1F25">
      <w:pPr>
        <w:jc w:val="center"/>
        <w:rPr>
          <w:rFonts w:ascii="Arial" w:hAnsi="Arial" w:cs="Arial"/>
          <w:b/>
          <w:sz w:val="32"/>
          <w:szCs w:val="32"/>
        </w:rPr>
      </w:pPr>
    </w:p>
    <w:p w:rsidR="000000D4" w:rsidRPr="00CF2A9F" w:rsidRDefault="000000D4" w:rsidP="00CF2A9F">
      <w:pPr>
        <w:jc w:val="center"/>
        <w:rPr>
          <w:b/>
        </w:rPr>
      </w:pPr>
    </w:p>
    <w:p w:rsidR="00CF2A9F" w:rsidRPr="00CF2A9F" w:rsidRDefault="00CF2A9F" w:rsidP="00CF2A9F">
      <w:pPr>
        <w:rPr>
          <w:b/>
          <w:sz w:val="22"/>
          <w:szCs w:val="22"/>
        </w:rPr>
      </w:pPr>
    </w:p>
    <w:p w:rsidR="00641EF9" w:rsidRPr="00102A21" w:rsidRDefault="00AF1F25">
      <w:pPr>
        <w:jc w:val="center"/>
        <w:rPr>
          <w:b/>
          <w:sz w:val="96"/>
          <w:szCs w:val="96"/>
        </w:rPr>
      </w:pPr>
      <w:r w:rsidRPr="00102A21">
        <w:rPr>
          <w:b/>
          <w:sz w:val="96"/>
          <w:szCs w:val="96"/>
        </w:rPr>
        <w:t xml:space="preserve">Drug </w:t>
      </w:r>
      <w:r w:rsidR="00B83F09">
        <w:rPr>
          <w:b/>
          <w:sz w:val="96"/>
          <w:szCs w:val="96"/>
        </w:rPr>
        <w:t>&amp;</w:t>
      </w:r>
      <w:r w:rsidRPr="00102A21">
        <w:rPr>
          <w:b/>
          <w:sz w:val="96"/>
          <w:szCs w:val="96"/>
        </w:rPr>
        <w:t xml:space="preserve"> Alcohol </w:t>
      </w:r>
    </w:p>
    <w:p w:rsidR="007817E5" w:rsidRPr="00102A21" w:rsidRDefault="00E674D3">
      <w:pPr>
        <w:jc w:val="center"/>
        <w:rPr>
          <w:b/>
          <w:sz w:val="96"/>
          <w:szCs w:val="96"/>
        </w:rPr>
      </w:pPr>
      <w:r>
        <w:rPr>
          <w:b/>
          <w:sz w:val="96"/>
          <w:szCs w:val="96"/>
        </w:rPr>
        <w:t xml:space="preserve">Testing </w:t>
      </w:r>
      <w:r w:rsidR="00641EF9" w:rsidRPr="00102A21">
        <w:rPr>
          <w:b/>
          <w:sz w:val="96"/>
          <w:szCs w:val="96"/>
        </w:rPr>
        <w:t>Policy</w:t>
      </w:r>
      <w:bookmarkStart w:id="0" w:name="_GoBack"/>
      <w:bookmarkEnd w:id="0"/>
    </w:p>
    <w:p w:rsidR="000C71FC" w:rsidRDefault="000C71FC" w:rsidP="00AF1F25">
      <w:pPr>
        <w:rPr>
          <w:rFonts w:ascii="Arial" w:hAnsi="Arial" w:cs="Arial"/>
          <w:b/>
        </w:rPr>
      </w:pPr>
    </w:p>
    <w:p w:rsidR="0078711D" w:rsidRDefault="0078711D" w:rsidP="006735EC">
      <w:pPr>
        <w:jc w:val="center"/>
        <w:rPr>
          <w:rFonts w:ascii="Arial" w:hAnsi="Arial" w:cs="Arial"/>
          <w:b/>
        </w:rPr>
      </w:pPr>
    </w:p>
    <w:p w:rsidR="0078711D" w:rsidRDefault="0078711D" w:rsidP="006735EC">
      <w:pPr>
        <w:jc w:val="center"/>
        <w:rPr>
          <w:rFonts w:ascii="Arial" w:hAnsi="Arial" w:cs="Arial"/>
          <w:b/>
        </w:rPr>
      </w:pPr>
    </w:p>
    <w:p w:rsidR="00A23533" w:rsidRDefault="0078711D" w:rsidP="006735EC">
      <w:pPr>
        <w:jc w:val="center"/>
        <w:rPr>
          <w:rFonts w:ascii="Arial" w:hAnsi="Arial" w:cs="Arial"/>
          <w:b/>
        </w:rPr>
      </w:pPr>
      <w:r>
        <w:rPr>
          <w:rFonts w:ascii="Arial" w:hAnsi="Arial" w:cs="Arial"/>
          <w:b/>
        </w:rPr>
        <w:t xml:space="preserve">(For </w:t>
      </w:r>
      <w:r w:rsidR="006729DB">
        <w:rPr>
          <w:rFonts w:ascii="Arial" w:hAnsi="Arial" w:cs="Arial"/>
          <w:b/>
        </w:rPr>
        <w:t>All Company Employees</w:t>
      </w:r>
      <w:r>
        <w:rPr>
          <w:rFonts w:ascii="Arial" w:hAnsi="Arial" w:cs="Arial"/>
          <w:b/>
        </w:rPr>
        <w:t>)</w:t>
      </w:r>
    </w:p>
    <w:p w:rsidR="00A23533" w:rsidRDefault="00A23533" w:rsidP="006735EC">
      <w:pPr>
        <w:jc w:val="center"/>
        <w:rPr>
          <w:rFonts w:ascii="Arial" w:hAnsi="Arial" w:cs="Arial"/>
          <w:b/>
        </w:rPr>
      </w:pPr>
    </w:p>
    <w:p w:rsidR="00F82B3B" w:rsidRDefault="00F82B3B" w:rsidP="006735EC">
      <w:pPr>
        <w:jc w:val="center"/>
        <w:rPr>
          <w:rFonts w:ascii="Arial" w:hAnsi="Arial" w:cs="Arial"/>
          <w:b/>
        </w:rPr>
      </w:pPr>
    </w:p>
    <w:p w:rsidR="00F82B3B" w:rsidRDefault="00F82B3B" w:rsidP="006735EC">
      <w:pPr>
        <w:jc w:val="center"/>
        <w:rPr>
          <w:rFonts w:ascii="Arial" w:hAnsi="Arial" w:cs="Arial"/>
          <w:b/>
        </w:rPr>
      </w:pPr>
    </w:p>
    <w:p w:rsidR="00A23533" w:rsidRPr="00A23533" w:rsidRDefault="00A23533" w:rsidP="00EA7F58">
      <w:pPr>
        <w:ind w:left="720" w:right="792"/>
        <w:jc w:val="center"/>
        <w:rPr>
          <w:rFonts w:ascii="Arial" w:hAnsi="Arial" w:cs="Arial"/>
          <w:b/>
          <w:color w:val="FF0000"/>
        </w:rPr>
      </w:pPr>
      <w:r w:rsidRPr="00A23533">
        <w:rPr>
          <w:rFonts w:ascii="Arial" w:hAnsi="Arial" w:cs="Arial"/>
          <w:b/>
          <w:color w:val="FF0000"/>
        </w:rPr>
        <w:t>DISCLAIMER: TO ALL AADT CLIENTS.</w:t>
      </w:r>
    </w:p>
    <w:p w:rsidR="00F82B3B" w:rsidRDefault="00A23533" w:rsidP="00EA7F58">
      <w:pPr>
        <w:ind w:left="720" w:right="612"/>
        <w:jc w:val="center"/>
        <w:rPr>
          <w:rStyle w:val="A7"/>
          <w:rFonts w:ascii="Arial" w:hAnsi="Arial" w:cs="Arial"/>
          <w:i w:val="0"/>
          <w:color w:val="FF0000"/>
          <w:sz w:val="24"/>
          <w:szCs w:val="24"/>
        </w:rPr>
      </w:pPr>
      <w:r w:rsidRPr="00F82B3B">
        <w:rPr>
          <w:rFonts w:ascii="Arial" w:hAnsi="Arial" w:cs="Arial"/>
          <w:b/>
          <w:color w:val="FF0000"/>
        </w:rPr>
        <w:t xml:space="preserve">This is a </w:t>
      </w:r>
      <w:r w:rsidR="00DD28C7" w:rsidRPr="00F82B3B">
        <w:rPr>
          <w:rFonts w:ascii="Arial" w:hAnsi="Arial" w:cs="Arial"/>
          <w:b/>
          <w:color w:val="FF0000"/>
        </w:rPr>
        <w:t>SAMPLE</w:t>
      </w:r>
      <w:r w:rsidRPr="00F82B3B">
        <w:rPr>
          <w:rFonts w:ascii="Arial" w:hAnsi="Arial" w:cs="Arial"/>
          <w:b/>
          <w:color w:val="FF0000"/>
        </w:rPr>
        <w:t xml:space="preserve"> </w:t>
      </w:r>
      <w:r w:rsidR="00EA7F58">
        <w:rPr>
          <w:rFonts w:ascii="Arial" w:hAnsi="Arial" w:cs="Arial"/>
          <w:b/>
          <w:color w:val="FF0000"/>
        </w:rPr>
        <w:t>D</w:t>
      </w:r>
      <w:r w:rsidRPr="00F82B3B">
        <w:rPr>
          <w:rFonts w:ascii="Arial" w:hAnsi="Arial" w:cs="Arial"/>
          <w:b/>
          <w:color w:val="FF0000"/>
        </w:rPr>
        <w:t xml:space="preserve">rug </w:t>
      </w:r>
      <w:r w:rsidR="00EA7F58">
        <w:rPr>
          <w:rFonts w:ascii="Arial" w:hAnsi="Arial" w:cs="Arial"/>
          <w:b/>
          <w:color w:val="FF0000"/>
        </w:rPr>
        <w:t>&amp;</w:t>
      </w:r>
      <w:r w:rsidRPr="00F82B3B">
        <w:rPr>
          <w:rFonts w:ascii="Arial" w:hAnsi="Arial" w:cs="Arial"/>
          <w:b/>
          <w:color w:val="FF0000"/>
        </w:rPr>
        <w:t xml:space="preserve"> </w:t>
      </w:r>
      <w:r w:rsidR="00EA7F58">
        <w:rPr>
          <w:rFonts w:ascii="Arial" w:hAnsi="Arial" w:cs="Arial"/>
          <w:b/>
          <w:color w:val="FF0000"/>
        </w:rPr>
        <w:t>A</w:t>
      </w:r>
      <w:r w:rsidRPr="00F82B3B">
        <w:rPr>
          <w:rFonts w:ascii="Arial" w:hAnsi="Arial" w:cs="Arial"/>
          <w:b/>
          <w:color w:val="FF0000"/>
        </w:rPr>
        <w:t xml:space="preserve">lcohol </w:t>
      </w:r>
      <w:r w:rsidR="00EA7F58">
        <w:rPr>
          <w:rFonts w:ascii="Arial" w:hAnsi="Arial" w:cs="Arial"/>
          <w:b/>
          <w:color w:val="FF0000"/>
        </w:rPr>
        <w:t>T</w:t>
      </w:r>
      <w:r w:rsidRPr="00F82B3B">
        <w:rPr>
          <w:rFonts w:ascii="Arial" w:hAnsi="Arial" w:cs="Arial"/>
          <w:b/>
          <w:color w:val="FF0000"/>
        </w:rPr>
        <w:t xml:space="preserve">esting </w:t>
      </w:r>
      <w:r w:rsidR="00EA7F58">
        <w:rPr>
          <w:rFonts w:ascii="Arial" w:hAnsi="Arial" w:cs="Arial"/>
          <w:b/>
          <w:color w:val="FF0000"/>
        </w:rPr>
        <w:t>P</w:t>
      </w:r>
      <w:r w:rsidRPr="00F82B3B">
        <w:rPr>
          <w:rFonts w:ascii="Arial" w:hAnsi="Arial" w:cs="Arial"/>
          <w:b/>
          <w:color w:val="FF0000"/>
        </w:rPr>
        <w:t>olicy that should be used along with your own general company policy.</w:t>
      </w:r>
      <w:r w:rsidR="00F82B3B" w:rsidRPr="00F82B3B">
        <w:rPr>
          <w:rFonts w:ascii="Arial" w:hAnsi="Arial" w:cs="Arial"/>
          <w:b/>
          <w:color w:val="FF0000"/>
        </w:rPr>
        <w:t xml:space="preserve"> </w:t>
      </w:r>
      <w:r w:rsidR="00F82B3B" w:rsidRPr="00F82B3B">
        <w:rPr>
          <w:rFonts w:ascii="Arial" w:hAnsi="Arial" w:cs="Arial"/>
          <w:bCs/>
          <w:color w:val="FF0000"/>
        </w:rPr>
        <w:t>It is intended to be broad and applicable to a wide variety of industries and work environments. Because policies and procedures may vary based on state laws, company size, industry, organizational culture and other factors, this handbook should be customized to reflect your company’s needs.</w:t>
      </w:r>
      <w:r w:rsidR="00F82B3B">
        <w:rPr>
          <w:rFonts w:ascii="Arial" w:hAnsi="Arial" w:cs="Arial"/>
          <w:bCs/>
          <w:color w:val="FF0000"/>
        </w:rPr>
        <w:t xml:space="preserve"> </w:t>
      </w:r>
      <w:r w:rsidR="00F82B3B">
        <w:rPr>
          <w:rStyle w:val="A7"/>
          <w:rFonts w:ascii="Arial" w:hAnsi="Arial" w:cs="Arial"/>
          <w:i w:val="0"/>
          <w:color w:val="FF0000"/>
          <w:sz w:val="24"/>
          <w:szCs w:val="24"/>
        </w:rPr>
        <w:t>Again, t</w:t>
      </w:r>
      <w:r w:rsidRPr="00F82B3B">
        <w:rPr>
          <w:rStyle w:val="A7"/>
          <w:rFonts w:ascii="Arial" w:hAnsi="Arial" w:cs="Arial"/>
          <w:i w:val="0"/>
          <w:color w:val="FF0000"/>
          <w:sz w:val="24"/>
          <w:szCs w:val="24"/>
        </w:rPr>
        <w:t>his policy is furnished as a sample for your use, and is not intended as legal advice</w:t>
      </w:r>
      <w:r w:rsidR="00F76800" w:rsidRPr="00F82B3B">
        <w:rPr>
          <w:rStyle w:val="A7"/>
          <w:rFonts w:ascii="Arial" w:hAnsi="Arial" w:cs="Arial"/>
          <w:i w:val="0"/>
          <w:color w:val="FF0000"/>
          <w:sz w:val="24"/>
          <w:szCs w:val="24"/>
        </w:rPr>
        <w:t xml:space="preserve"> or opinion</w:t>
      </w:r>
      <w:r w:rsidR="00F65888" w:rsidRPr="00F82B3B">
        <w:rPr>
          <w:rStyle w:val="A7"/>
          <w:rFonts w:ascii="Arial" w:hAnsi="Arial" w:cs="Arial"/>
          <w:i w:val="0"/>
          <w:color w:val="FF0000"/>
          <w:sz w:val="24"/>
          <w:szCs w:val="24"/>
        </w:rPr>
        <w:t>, as there is no substitution for your own counsel to review your specific policy</w:t>
      </w:r>
      <w:r w:rsidRPr="00F82B3B">
        <w:rPr>
          <w:rStyle w:val="A7"/>
          <w:rFonts w:ascii="Arial" w:hAnsi="Arial" w:cs="Arial"/>
          <w:i w:val="0"/>
          <w:color w:val="FF0000"/>
          <w:sz w:val="24"/>
          <w:szCs w:val="24"/>
        </w:rPr>
        <w:t xml:space="preserve">. Should </w:t>
      </w:r>
      <w:r w:rsidR="00F65888" w:rsidRPr="00F82B3B">
        <w:rPr>
          <w:rStyle w:val="A7"/>
          <w:rFonts w:ascii="Arial" w:hAnsi="Arial" w:cs="Arial"/>
          <w:i w:val="0"/>
          <w:color w:val="FF0000"/>
          <w:sz w:val="24"/>
          <w:szCs w:val="24"/>
        </w:rPr>
        <w:t xml:space="preserve">the </w:t>
      </w:r>
      <w:r w:rsidRPr="00F82B3B">
        <w:rPr>
          <w:rStyle w:val="A7"/>
          <w:rFonts w:ascii="Arial" w:hAnsi="Arial" w:cs="Arial"/>
          <w:i w:val="0"/>
          <w:color w:val="FF0000"/>
          <w:sz w:val="24"/>
          <w:szCs w:val="24"/>
        </w:rPr>
        <w:t>Company decide to adopt it as policy</w:t>
      </w:r>
      <w:r w:rsidR="003F1BF1" w:rsidRPr="00F82B3B">
        <w:rPr>
          <w:rStyle w:val="A7"/>
          <w:rFonts w:ascii="Arial" w:hAnsi="Arial" w:cs="Arial"/>
          <w:i w:val="0"/>
          <w:color w:val="FF0000"/>
          <w:sz w:val="24"/>
          <w:szCs w:val="24"/>
        </w:rPr>
        <w:t>,</w:t>
      </w:r>
      <w:r w:rsidRPr="00F82B3B">
        <w:rPr>
          <w:rStyle w:val="A7"/>
          <w:rFonts w:ascii="Arial" w:hAnsi="Arial" w:cs="Arial"/>
          <w:i w:val="0"/>
          <w:color w:val="FF0000"/>
          <w:sz w:val="24"/>
          <w:szCs w:val="24"/>
        </w:rPr>
        <w:t xml:space="preserve"> it is your responsibility to assure it is not in conflict with state, county, local or union labor laws</w:t>
      </w:r>
      <w:r w:rsidR="00F65888" w:rsidRPr="00F82B3B">
        <w:rPr>
          <w:rStyle w:val="A7"/>
          <w:rFonts w:ascii="Arial" w:hAnsi="Arial" w:cs="Arial"/>
          <w:i w:val="0"/>
          <w:color w:val="FF0000"/>
          <w:sz w:val="24"/>
          <w:szCs w:val="24"/>
        </w:rPr>
        <w:t xml:space="preserve"> or </w:t>
      </w:r>
      <w:r w:rsidR="00DD28C7" w:rsidRPr="00F82B3B">
        <w:rPr>
          <w:rStyle w:val="A7"/>
          <w:rFonts w:ascii="Arial" w:hAnsi="Arial" w:cs="Arial"/>
          <w:i w:val="0"/>
          <w:color w:val="FF0000"/>
          <w:sz w:val="24"/>
          <w:szCs w:val="24"/>
        </w:rPr>
        <w:t>agreements</w:t>
      </w:r>
      <w:r w:rsidR="00EA7F58">
        <w:rPr>
          <w:rStyle w:val="A7"/>
          <w:rFonts w:ascii="Arial" w:hAnsi="Arial" w:cs="Arial"/>
          <w:i w:val="0"/>
          <w:color w:val="FF0000"/>
          <w:sz w:val="24"/>
          <w:szCs w:val="24"/>
        </w:rPr>
        <w:t xml:space="preserve"> and updated</w:t>
      </w:r>
      <w:r w:rsidRPr="00F82B3B">
        <w:rPr>
          <w:rStyle w:val="A7"/>
          <w:rFonts w:ascii="Arial" w:hAnsi="Arial" w:cs="Arial"/>
          <w:i w:val="0"/>
          <w:color w:val="FF0000"/>
          <w:sz w:val="24"/>
          <w:szCs w:val="24"/>
        </w:rPr>
        <w:t xml:space="preserve">. It is </w:t>
      </w:r>
      <w:r w:rsidR="00EA7F58">
        <w:rPr>
          <w:rStyle w:val="A7"/>
          <w:rFonts w:ascii="Arial" w:hAnsi="Arial" w:cs="Arial"/>
          <w:i w:val="0"/>
          <w:color w:val="FF0000"/>
          <w:sz w:val="24"/>
          <w:szCs w:val="24"/>
        </w:rPr>
        <w:t xml:space="preserve">also </w:t>
      </w:r>
      <w:r w:rsidR="003F1BF1" w:rsidRPr="00F82B3B">
        <w:rPr>
          <w:rStyle w:val="A7"/>
          <w:rFonts w:ascii="Arial" w:hAnsi="Arial" w:cs="Arial"/>
          <w:i w:val="0"/>
          <w:color w:val="FF0000"/>
          <w:sz w:val="24"/>
          <w:szCs w:val="24"/>
        </w:rPr>
        <w:t xml:space="preserve">in your best interest </w:t>
      </w:r>
      <w:r w:rsidRPr="00F82B3B">
        <w:rPr>
          <w:rStyle w:val="A7"/>
          <w:rFonts w:ascii="Arial" w:hAnsi="Arial" w:cs="Arial"/>
          <w:i w:val="0"/>
          <w:color w:val="FF0000"/>
          <w:sz w:val="24"/>
          <w:szCs w:val="24"/>
        </w:rPr>
        <w:t>that legal coun</w:t>
      </w:r>
      <w:r w:rsidR="00F65888" w:rsidRPr="00F82B3B">
        <w:rPr>
          <w:rStyle w:val="A7"/>
          <w:rFonts w:ascii="Arial" w:hAnsi="Arial" w:cs="Arial"/>
          <w:i w:val="0"/>
          <w:color w:val="FF0000"/>
          <w:sz w:val="24"/>
          <w:szCs w:val="24"/>
        </w:rPr>
        <w:t>sel</w:t>
      </w:r>
      <w:r w:rsidRPr="00F82B3B">
        <w:rPr>
          <w:rStyle w:val="A7"/>
          <w:rFonts w:ascii="Arial" w:hAnsi="Arial" w:cs="Arial"/>
          <w:i w:val="0"/>
          <w:color w:val="FF0000"/>
          <w:sz w:val="24"/>
          <w:szCs w:val="24"/>
        </w:rPr>
        <w:t xml:space="preserve"> or labor relations specialists are consulted prior to implementing any </w:t>
      </w:r>
      <w:r w:rsidR="003F1BF1" w:rsidRPr="00F82B3B">
        <w:rPr>
          <w:rStyle w:val="A7"/>
          <w:rFonts w:ascii="Arial" w:hAnsi="Arial" w:cs="Arial"/>
          <w:i w:val="0"/>
          <w:color w:val="FF0000"/>
          <w:sz w:val="24"/>
          <w:szCs w:val="24"/>
        </w:rPr>
        <w:t xml:space="preserve">type of </w:t>
      </w:r>
      <w:r w:rsidRPr="00F82B3B">
        <w:rPr>
          <w:rStyle w:val="A7"/>
          <w:rFonts w:ascii="Arial" w:hAnsi="Arial" w:cs="Arial"/>
          <w:i w:val="0"/>
          <w:color w:val="FF0000"/>
          <w:sz w:val="24"/>
          <w:szCs w:val="24"/>
        </w:rPr>
        <w:t>company policy</w:t>
      </w:r>
      <w:r w:rsidR="00F76800" w:rsidRPr="00F82B3B">
        <w:rPr>
          <w:rStyle w:val="A7"/>
          <w:rFonts w:ascii="Arial" w:hAnsi="Arial" w:cs="Arial"/>
          <w:i w:val="0"/>
          <w:color w:val="FF0000"/>
          <w:sz w:val="24"/>
          <w:szCs w:val="24"/>
        </w:rPr>
        <w:t>.</w:t>
      </w:r>
    </w:p>
    <w:p w:rsidR="00F82B3B" w:rsidRDefault="00F82B3B" w:rsidP="00EA7F58">
      <w:pPr>
        <w:ind w:left="720" w:right="792"/>
        <w:jc w:val="center"/>
        <w:rPr>
          <w:rStyle w:val="A7"/>
          <w:rFonts w:ascii="Arial" w:hAnsi="Arial" w:cs="Arial"/>
          <w:i w:val="0"/>
          <w:color w:val="FF0000"/>
          <w:sz w:val="24"/>
          <w:szCs w:val="24"/>
        </w:rPr>
      </w:pPr>
      <w:r w:rsidRPr="00F82B3B">
        <w:rPr>
          <w:rFonts w:ascii="Arial" w:hAnsi="Arial" w:cs="Arial"/>
          <w:b/>
          <w:color w:val="FF0000"/>
        </w:rPr>
        <w:t>It has been drafted in a MS Word Document format with the Navigation Pane (left) for easy navigation and editing.</w:t>
      </w:r>
      <w:r w:rsidR="00EA7F58">
        <w:rPr>
          <w:rFonts w:ascii="Arial" w:hAnsi="Arial" w:cs="Arial"/>
          <w:b/>
          <w:color w:val="FF0000"/>
        </w:rPr>
        <w:t xml:space="preserve"> The areas in red should contain your specific company information. Once edited, don’t forget to change </w:t>
      </w:r>
      <w:r w:rsidR="00AC1712">
        <w:rPr>
          <w:rFonts w:ascii="Arial" w:hAnsi="Arial" w:cs="Arial"/>
          <w:b/>
          <w:color w:val="FF0000"/>
        </w:rPr>
        <w:t>the type</w:t>
      </w:r>
      <w:r w:rsidR="00EA7F58">
        <w:rPr>
          <w:rFonts w:ascii="Arial" w:hAnsi="Arial" w:cs="Arial"/>
          <w:b/>
          <w:color w:val="FF0000"/>
        </w:rPr>
        <w:t xml:space="preserve"> to black and remove </w:t>
      </w:r>
      <w:r w:rsidR="00AC1712">
        <w:rPr>
          <w:rFonts w:ascii="Arial" w:hAnsi="Arial" w:cs="Arial"/>
          <w:b/>
          <w:color w:val="FF0000"/>
        </w:rPr>
        <w:t xml:space="preserve">the </w:t>
      </w:r>
      <w:r w:rsidR="00EA7F58">
        <w:rPr>
          <w:rFonts w:ascii="Arial" w:hAnsi="Arial" w:cs="Arial"/>
          <w:b/>
          <w:color w:val="FF0000"/>
        </w:rPr>
        <w:t xml:space="preserve">sections which are not </w:t>
      </w:r>
      <w:r w:rsidR="00AC1712">
        <w:rPr>
          <w:rFonts w:ascii="Arial" w:hAnsi="Arial" w:cs="Arial"/>
          <w:b/>
          <w:color w:val="FF0000"/>
        </w:rPr>
        <w:t>applicable to your company</w:t>
      </w:r>
      <w:r w:rsidR="00EA7F58">
        <w:rPr>
          <w:rFonts w:ascii="Arial" w:hAnsi="Arial" w:cs="Arial"/>
          <w:b/>
          <w:color w:val="FF0000"/>
        </w:rPr>
        <w:t>.</w:t>
      </w:r>
    </w:p>
    <w:p w:rsidR="000C71FC" w:rsidRDefault="00F76800" w:rsidP="00EA7F58">
      <w:pPr>
        <w:ind w:left="720" w:right="792"/>
        <w:jc w:val="center"/>
        <w:rPr>
          <w:rFonts w:ascii="Arial" w:hAnsi="Arial" w:cs="Arial"/>
          <w:b/>
        </w:rPr>
      </w:pPr>
      <w:r w:rsidRPr="00F82B3B">
        <w:rPr>
          <w:rStyle w:val="A7"/>
          <w:rFonts w:ascii="Arial" w:hAnsi="Arial" w:cs="Arial"/>
          <w:color w:val="FF0000"/>
          <w:sz w:val="24"/>
          <w:szCs w:val="24"/>
        </w:rPr>
        <w:t>(If you intend to use this document, please remove this disclaimer</w:t>
      </w:r>
      <w:r w:rsidR="00F82B3B">
        <w:rPr>
          <w:rStyle w:val="A7"/>
          <w:rFonts w:ascii="Arial" w:hAnsi="Arial" w:cs="Arial"/>
          <w:color w:val="FF0000"/>
          <w:sz w:val="24"/>
          <w:szCs w:val="24"/>
        </w:rPr>
        <w:t>.</w:t>
      </w:r>
      <w:r w:rsidRPr="00F82B3B">
        <w:rPr>
          <w:rStyle w:val="A7"/>
          <w:rFonts w:ascii="Arial" w:hAnsi="Arial" w:cs="Arial"/>
          <w:color w:val="FF0000"/>
          <w:sz w:val="24"/>
          <w:szCs w:val="24"/>
        </w:rPr>
        <w:t>)</w:t>
      </w:r>
      <w:r w:rsidR="000C71FC">
        <w:rPr>
          <w:rFonts w:ascii="Arial" w:hAnsi="Arial" w:cs="Arial"/>
          <w:b/>
        </w:rPr>
        <w:br w:type="page"/>
      </w:r>
      <w:r w:rsidR="006735EC">
        <w:rPr>
          <w:rFonts w:ascii="Arial" w:hAnsi="Arial" w:cs="Arial"/>
          <w:b/>
          <w:u w:val="single"/>
        </w:rPr>
        <w:lastRenderedPageBreak/>
        <w:t>INTRODUCTION</w:t>
      </w:r>
    </w:p>
    <w:p w:rsidR="000C71FC" w:rsidRPr="002B1EDD" w:rsidRDefault="000C71FC" w:rsidP="006E200E">
      <w:pPr>
        <w:rPr>
          <w:rFonts w:ascii="Arial" w:hAnsi="Arial" w:cs="Arial"/>
          <w:b/>
        </w:rPr>
      </w:pPr>
    </w:p>
    <w:p w:rsidR="002B1EDD" w:rsidRPr="001B3EBD" w:rsidRDefault="002B1EDD" w:rsidP="002069DC">
      <w:pPr>
        <w:spacing w:after="100" w:line="260" w:lineRule="exact"/>
        <w:ind w:left="360" w:right="432"/>
        <w:rPr>
          <w:rFonts w:ascii="Arial" w:hAnsi="Arial" w:cs="Arial"/>
          <w:sz w:val="22"/>
          <w:szCs w:val="22"/>
        </w:rPr>
      </w:pPr>
      <w:r w:rsidRPr="001B3EBD">
        <w:rPr>
          <w:rFonts w:ascii="Arial" w:hAnsi="Arial" w:cs="Arial"/>
          <w:sz w:val="22"/>
          <w:szCs w:val="22"/>
        </w:rPr>
        <w:t xml:space="preserve">It is the policy </w:t>
      </w:r>
      <w:r w:rsidR="00C06705">
        <w:rPr>
          <w:rFonts w:ascii="Arial" w:hAnsi="Arial" w:cs="Arial"/>
          <w:sz w:val="22"/>
          <w:szCs w:val="22"/>
        </w:rPr>
        <w:t xml:space="preserve">of </w:t>
      </w:r>
      <w:r w:rsidR="006729DB" w:rsidRPr="001B3EBD">
        <w:rPr>
          <w:rFonts w:ascii="Arial" w:hAnsi="Arial" w:cs="Arial"/>
          <w:sz w:val="22"/>
          <w:szCs w:val="22"/>
        </w:rPr>
        <w:t>(</w:t>
      </w:r>
      <w:r w:rsidR="006729DB" w:rsidRPr="001B3EBD">
        <w:rPr>
          <w:rFonts w:ascii="Arial" w:hAnsi="Arial" w:cs="Arial"/>
          <w:color w:val="FF0000"/>
          <w:sz w:val="22"/>
          <w:szCs w:val="22"/>
        </w:rPr>
        <w:t>Your Company Name</w:t>
      </w:r>
      <w:r w:rsidR="006729DB" w:rsidRPr="001B3EBD">
        <w:rPr>
          <w:rFonts w:ascii="Arial" w:hAnsi="Arial" w:cs="Arial"/>
          <w:sz w:val="22"/>
          <w:szCs w:val="22"/>
        </w:rPr>
        <w:t>)</w:t>
      </w:r>
      <w:r w:rsidRPr="001B3EBD">
        <w:rPr>
          <w:rFonts w:ascii="Arial" w:hAnsi="Arial" w:cs="Arial"/>
          <w:sz w:val="22"/>
          <w:szCs w:val="22"/>
        </w:rPr>
        <w:t xml:space="preserve"> (</w:t>
      </w:r>
      <w:r w:rsidR="006729DB" w:rsidRPr="001B3EBD">
        <w:rPr>
          <w:rFonts w:ascii="Arial" w:hAnsi="Arial" w:cs="Arial"/>
          <w:sz w:val="22"/>
          <w:szCs w:val="22"/>
        </w:rPr>
        <w:t xml:space="preserve">herein referred to as </w:t>
      </w:r>
      <w:r w:rsidRPr="001B3EBD">
        <w:rPr>
          <w:rFonts w:ascii="Arial" w:hAnsi="Arial" w:cs="Arial"/>
          <w:sz w:val="22"/>
          <w:szCs w:val="22"/>
        </w:rPr>
        <w:t xml:space="preserve">the “Company”) that the use, sale, purchase, transfer, possession, or presence in one’s system of any controlled substance (except medically prescribed drugs) by any </w:t>
      </w:r>
      <w:r w:rsidR="00643D8F" w:rsidRPr="001B3EBD">
        <w:rPr>
          <w:rFonts w:ascii="Arial" w:hAnsi="Arial" w:cs="Arial"/>
          <w:sz w:val="22"/>
          <w:szCs w:val="22"/>
        </w:rPr>
        <w:t>(</w:t>
      </w:r>
      <w:r w:rsidR="00357486">
        <w:rPr>
          <w:rFonts w:ascii="Arial" w:hAnsi="Arial" w:cs="Arial"/>
          <w:color w:val="FF0000"/>
          <w:sz w:val="22"/>
          <w:szCs w:val="22"/>
        </w:rPr>
        <w:t>utilize the definition that is used within your company hand book to describe your employees – they can be just “employees” or e.g. “team member”</w:t>
      </w:r>
      <w:r w:rsidR="00643D8F" w:rsidRPr="001B3EBD">
        <w:rPr>
          <w:rFonts w:ascii="Arial" w:hAnsi="Arial" w:cs="Arial"/>
          <w:sz w:val="22"/>
          <w:szCs w:val="22"/>
        </w:rPr>
        <w:t>)</w:t>
      </w:r>
      <w:r w:rsidRPr="001B3EBD">
        <w:rPr>
          <w:rFonts w:ascii="Arial" w:hAnsi="Arial" w:cs="Arial"/>
          <w:color w:val="FF0000"/>
          <w:sz w:val="22"/>
          <w:szCs w:val="22"/>
        </w:rPr>
        <w:t xml:space="preserve"> </w:t>
      </w:r>
      <w:r w:rsidRPr="001B3EBD">
        <w:rPr>
          <w:rFonts w:ascii="Arial" w:hAnsi="Arial" w:cs="Arial"/>
          <w:sz w:val="22"/>
          <w:szCs w:val="22"/>
        </w:rPr>
        <w:t xml:space="preserve">while on the Company’s premises, engaged in Company business, operating Company equipment, or while under the authority of the Company is strictly prohibited.  </w:t>
      </w:r>
    </w:p>
    <w:p w:rsidR="002B1EDD" w:rsidRPr="001B3EBD" w:rsidRDefault="002B1EDD" w:rsidP="002069DC">
      <w:pPr>
        <w:spacing w:after="100" w:line="260" w:lineRule="exact"/>
        <w:ind w:left="360" w:right="432"/>
        <w:rPr>
          <w:rFonts w:ascii="Arial" w:hAnsi="Arial" w:cs="Arial"/>
          <w:sz w:val="22"/>
          <w:szCs w:val="22"/>
        </w:rPr>
      </w:pPr>
      <w:r w:rsidRPr="001B3EBD">
        <w:rPr>
          <w:rFonts w:ascii="Arial" w:hAnsi="Arial" w:cs="Arial"/>
          <w:sz w:val="22"/>
          <w:szCs w:val="22"/>
        </w:rPr>
        <w:t xml:space="preserve">The Company further </w:t>
      </w:r>
      <w:r w:rsidR="0057642F" w:rsidRPr="001B3EBD">
        <w:rPr>
          <w:rFonts w:ascii="Arial" w:hAnsi="Arial" w:cs="Arial"/>
          <w:sz w:val="22"/>
          <w:szCs w:val="22"/>
        </w:rPr>
        <w:t>maintains a policy that</w:t>
      </w:r>
      <w:r w:rsidRPr="001B3EBD">
        <w:rPr>
          <w:rFonts w:ascii="Arial" w:hAnsi="Arial" w:cs="Arial"/>
          <w:sz w:val="22"/>
          <w:szCs w:val="22"/>
        </w:rPr>
        <w:t xml:space="preserve"> the unauthorized use, sale, purchase, transfer, possession, or presence in one’s system of alcohol or any other intoxicating agent by any </w:t>
      </w:r>
      <w:r w:rsidR="00357486">
        <w:rPr>
          <w:rFonts w:ascii="Arial" w:hAnsi="Arial" w:cs="Arial"/>
          <w:sz w:val="22"/>
          <w:szCs w:val="22"/>
        </w:rPr>
        <w:t>employee</w:t>
      </w:r>
      <w:r w:rsidRPr="001B3EBD">
        <w:rPr>
          <w:rFonts w:ascii="Arial" w:hAnsi="Arial" w:cs="Arial"/>
          <w:sz w:val="22"/>
          <w:szCs w:val="22"/>
        </w:rPr>
        <w:t xml:space="preserve"> while on the Company’s premises, engaged in Company business, operating Company equipment, or while under the authority of the Company is strictly prohibited.  </w:t>
      </w:r>
    </w:p>
    <w:p w:rsidR="001B3EBD" w:rsidRPr="001B3EBD" w:rsidRDefault="00BB07A1" w:rsidP="00BB07A1">
      <w:pPr>
        <w:pStyle w:val="NormalWeb"/>
        <w:spacing w:before="0" w:beforeAutospacing="0" w:after="0" w:afterAutospacing="0" w:line="260" w:lineRule="exact"/>
        <w:ind w:left="360" w:right="432"/>
        <w:rPr>
          <w:rFonts w:ascii="Arial" w:hAnsi="Arial" w:cs="Arial"/>
          <w:sz w:val="22"/>
          <w:szCs w:val="22"/>
        </w:rPr>
      </w:pPr>
      <w:r>
        <w:rPr>
          <w:rFonts w:ascii="Arial" w:hAnsi="Arial" w:cs="Arial"/>
          <w:sz w:val="22"/>
          <w:szCs w:val="22"/>
        </w:rPr>
        <w:t>Th</w:t>
      </w:r>
      <w:r w:rsidR="001B3EBD" w:rsidRPr="001B3EBD">
        <w:rPr>
          <w:rFonts w:ascii="Arial" w:hAnsi="Arial" w:cs="Arial"/>
          <w:sz w:val="22"/>
          <w:szCs w:val="22"/>
        </w:rPr>
        <w:t xml:space="preserve">ere are </w:t>
      </w:r>
      <w:r>
        <w:rPr>
          <w:rFonts w:ascii="Arial" w:hAnsi="Arial" w:cs="Arial"/>
          <w:sz w:val="22"/>
          <w:szCs w:val="22"/>
        </w:rPr>
        <w:t>many</w:t>
      </w:r>
      <w:r w:rsidR="001B3EBD" w:rsidRPr="001B3EBD">
        <w:rPr>
          <w:rFonts w:ascii="Arial" w:hAnsi="Arial" w:cs="Arial"/>
          <w:sz w:val="22"/>
          <w:szCs w:val="22"/>
        </w:rPr>
        <w:t xml:space="preserve"> reasons why we have </w:t>
      </w:r>
      <w:r w:rsidR="002069DC" w:rsidRPr="001B3EBD">
        <w:rPr>
          <w:rFonts w:ascii="Arial" w:hAnsi="Arial" w:cs="Arial"/>
          <w:sz w:val="22"/>
          <w:szCs w:val="22"/>
        </w:rPr>
        <w:t>implemented</w:t>
      </w:r>
      <w:r w:rsidR="001B3EBD" w:rsidRPr="001B3EBD">
        <w:rPr>
          <w:rFonts w:ascii="Arial" w:hAnsi="Arial" w:cs="Arial"/>
          <w:sz w:val="22"/>
          <w:szCs w:val="22"/>
        </w:rPr>
        <w:t xml:space="preserve"> </w:t>
      </w:r>
      <w:r w:rsidR="004152AA">
        <w:rPr>
          <w:rFonts w:ascii="Arial" w:hAnsi="Arial" w:cs="Arial"/>
          <w:sz w:val="22"/>
          <w:szCs w:val="22"/>
        </w:rPr>
        <w:t xml:space="preserve">a </w:t>
      </w:r>
      <w:r w:rsidR="001B3EBD" w:rsidRPr="001B3EBD">
        <w:rPr>
          <w:rFonts w:ascii="Arial" w:hAnsi="Arial" w:cs="Arial"/>
          <w:sz w:val="22"/>
          <w:szCs w:val="22"/>
        </w:rPr>
        <w:t xml:space="preserve">drug </w:t>
      </w:r>
      <w:r w:rsidR="004152AA">
        <w:rPr>
          <w:rFonts w:ascii="Arial" w:hAnsi="Arial" w:cs="Arial"/>
          <w:sz w:val="22"/>
          <w:szCs w:val="22"/>
        </w:rPr>
        <w:t xml:space="preserve">and alcohol </w:t>
      </w:r>
      <w:r w:rsidR="001B3EBD" w:rsidRPr="001B3EBD">
        <w:rPr>
          <w:rFonts w:ascii="Arial" w:hAnsi="Arial" w:cs="Arial"/>
          <w:sz w:val="22"/>
          <w:szCs w:val="22"/>
        </w:rPr>
        <w:t>testing</w:t>
      </w:r>
      <w:r w:rsidR="004152AA">
        <w:rPr>
          <w:rFonts w:ascii="Arial" w:hAnsi="Arial" w:cs="Arial"/>
          <w:sz w:val="22"/>
          <w:szCs w:val="22"/>
        </w:rPr>
        <w:t xml:space="preserve"> program</w:t>
      </w:r>
      <w:r>
        <w:rPr>
          <w:rFonts w:ascii="Arial" w:hAnsi="Arial" w:cs="Arial"/>
          <w:sz w:val="22"/>
          <w:szCs w:val="22"/>
        </w:rPr>
        <w:t>, they include but are not limited to</w:t>
      </w:r>
      <w:r w:rsidR="001B3EBD" w:rsidRPr="001B3EBD">
        <w:rPr>
          <w:rFonts w:ascii="Arial" w:hAnsi="Arial" w:cs="Arial"/>
          <w:sz w:val="22"/>
          <w:szCs w:val="22"/>
        </w:rPr>
        <w:t>:</w:t>
      </w:r>
    </w:p>
    <w:p w:rsidR="001B3EBD" w:rsidRPr="001B3EBD" w:rsidRDefault="001B3EBD" w:rsidP="001F57A2">
      <w:pPr>
        <w:numPr>
          <w:ilvl w:val="0"/>
          <w:numId w:val="16"/>
        </w:numPr>
        <w:tabs>
          <w:tab w:val="clear" w:pos="720"/>
          <w:tab w:val="num" w:pos="990"/>
        </w:tabs>
        <w:spacing w:line="260" w:lineRule="exact"/>
        <w:ind w:left="990" w:right="432"/>
        <w:rPr>
          <w:rFonts w:ascii="Arial" w:hAnsi="Arial" w:cs="Arial"/>
          <w:sz w:val="22"/>
          <w:szCs w:val="22"/>
        </w:rPr>
      </w:pPr>
      <w:r w:rsidRPr="001B3EBD">
        <w:rPr>
          <w:rFonts w:ascii="Arial" w:hAnsi="Arial" w:cs="Arial"/>
          <w:sz w:val="22"/>
          <w:szCs w:val="22"/>
        </w:rPr>
        <w:t xml:space="preserve">Deter employees from abusing alcohol and drugs </w:t>
      </w:r>
    </w:p>
    <w:p w:rsidR="001B3EBD" w:rsidRPr="001B3EBD" w:rsidRDefault="001B3EBD" w:rsidP="001F57A2">
      <w:pPr>
        <w:numPr>
          <w:ilvl w:val="0"/>
          <w:numId w:val="16"/>
        </w:numPr>
        <w:tabs>
          <w:tab w:val="clear" w:pos="720"/>
          <w:tab w:val="num" w:pos="990"/>
        </w:tabs>
        <w:spacing w:line="260" w:lineRule="exact"/>
        <w:ind w:left="990" w:right="432"/>
        <w:rPr>
          <w:rFonts w:ascii="Arial" w:hAnsi="Arial" w:cs="Arial"/>
          <w:sz w:val="22"/>
          <w:szCs w:val="22"/>
        </w:rPr>
      </w:pPr>
      <w:r w:rsidRPr="001B3EBD">
        <w:rPr>
          <w:rFonts w:ascii="Arial" w:hAnsi="Arial" w:cs="Arial"/>
          <w:sz w:val="22"/>
          <w:szCs w:val="22"/>
        </w:rPr>
        <w:t xml:space="preserve">Prevent hiring individuals who use illegal drugs </w:t>
      </w:r>
    </w:p>
    <w:p w:rsidR="001B3EBD" w:rsidRPr="001B3EBD" w:rsidRDefault="001B3EBD" w:rsidP="001F57A2">
      <w:pPr>
        <w:numPr>
          <w:ilvl w:val="0"/>
          <w:numId w:val="16"/>
        </w:numPr>
        <w:tabs>
          <w:tab w:val="clear" w:pos="720"/>
          <w:tab w:val="num" w:pos="990"/>
        </w:tabs>
        <w:spacing w:line="260" w:lineRule="exact"/>
        <w:ind w:left="990" w:right="162"/>
        <w:rPr>
          <w:rFonts w:ascii="Arial" w:hAnsi="Arial" w:cs="Arial"/>
          <w:sz w:val="22"/>
          <w:szCs w:val="22"/>
        </w:rPr>
      </w:pPr>
      <w:r w:rsidRPr="001B3EBD">
        <w:rPr>
          <w:rFonts w:ascii="Arial" w:hAnsi="Arial" w:cs="Arial"/>
          <w:sz w:val="22"/>
          <w:szCs w:val="22"/>
        </w:rPr>
        <w:t xml:space="preserve">Be able to identify early and appropriately refer employees who have drug and/or alcohol problems </w:t>
      </w:r>
    </w:p>
    <w:p w:rsidR="001B3EBD" w:rsidRPr="001B3EBD" w:rsidRDefault="001B3EBD" w:rsidP="001F57A2">
      <w:pPr>
        <w:numPr>
          <w:ilvl w:val="0"/>
          <w:numId w:val="16"/>
        </w:numPr>
        <w:tabs>
          <w:tab w:val="clear" w:pos="720"/>
          <w:tab w:val="num" w:pos="990"/>
        </w:tabs>
        <w:spacing w:line="260" w:lineRule="exact"/>
        <w:ind w:left="990" w:right="432"/>
        <w:rPr>
          <w:rFonts w:ascii="Arial" w:hAnsi="Arial" w:cs="Arial"/>
          <w:sz w:val="22"/>
          <w:szCs w:val="22"/>
        </w:rPr>
      </w:pPr>
      <w:r w:rsidRPr="001B3EBD">
        <w:rPr>
          <w:rFonts w:ascii="Arial" w:hAnsi="Arial" w:cs="Arial"/>
          <w:sz w:val="22"/>
          <w:szCs w:val="22"/>
        </w:rPr>
        <w:t xml:space="preserve">Provide a safe workplace for employees </w:t>
      </w:r>
    </w:p>
    <w:p w:rsidR="001B3EBD" w:rsidRPr="001B3EBD" w:rsidRDefault="001B3EBD" w:rsidP="001F57A2">
      <w:pPr>
        <w:numPr>
          <w:ilvl w:val="0"/>
          <w:numId w:val="16"/>
        </w:numPr>
        <w:tabs>
          <w:tab w:val="clear" w:pos="720"/>
          <w:tab w:val="num" w:pos="990"/>
        </w:tabs>
        <w:spacing w:line="260" w:lineRule="exact"/>
        <w:ind w:left="990" w:right="432"/>
        <w:rPr>
          <w:rFonts w:ascii="Arial" w:hAnsi="Arial" w:cs="Arial"/>
          <w:sz w:val="22"/>
          <w:szCs w:val="22"/>
        </w:rPr>
      </w:pPr>
      <w:r w:rsidRPr="001B3EBD">
        <w:rPr>
          <w:rFonts w:ascii="Arial" w:hAnsi="Arial" w:cs="Arial"/>
          <w:sz w:val="22"/>
          <w:szCs w:val="22"/>
        </w:rPr>
        <w:t xml:space="preserve">Protect the </w:t>
      </w:r>
      <w:proofErr w:type="gramStart"/>
      <w:r w:rsidRPr="001B3EBD">
        <w:rPr>
          <w:rFonts w:ascii="Arial" w:hAnsi="Arial" w:cs="Arial"/>
          <w:sz w:val="22"/>
          <w:szCs w:val="22"/>
        </w:rPr>
        <w:t>general public</w:t>
      </w:r>
      <w:proofErr w:type="gramEnd"/>
      <w:r w:rsidRPr="001B3EBD">
        <w:rPr>
          <w:rFonts w:ascii="Arial" w:hAnsi="Arial" w:cs="Arial"/>
          <w:sz w:val="22"/>
          <w:szCs w:val="22"/>
        </w:rPr>
        <w:t xml:space="preserve"> and instill consumer confidence that employees are working safely </w:t>
      </w:r>
    </w:p>
    <w:p w:rsidR="001B3EBD" w:rsidRDefault="001B3EBD" w:rsidP="001F57A2">
      <w:pPr>
        <w:numPr>
          <w:ilvl w:val="0"/>
          <w:numId w:val="16"/>
        </w:numPr>
        <w:tabs>
          <w:tab w:val="clear" w:pos="720"/>
          <w:tab w:val="num" w:pos="990"/>
        </w:tabs>
        <w:spacing w:line="260" w:lineRule="exact"/>
        <w:ind w:left="990" w:right="432"/>
        <w:rPr>
          <w:rFonts w:ascii="Arial" w:hAnsi="Arial" w:cs="Arial"/>
          <w:sz w:val="22"/>
          <w:szCs w:val="22"/>
        </w:rPr>
      </w:pPr>
      <w:r w:rsidRPr="001B3EBD">
        <w:rPr>
          <w:rFonts w:ascii="Arial" w:hAnsi="Arial" w:cs="Arial"/>
          <w:sz w:val="22"/>
          <w:szCs w:val="22"/>
        </w:rPr>
        <w:t xml:space="preserve">Benefit from Workers’ Compensation Premium </w:t>
      </w:r>
      <w:r w:rsidR="004152AA">
        <w:rPr>
          <w:rFonts w:ascii="Arial" w:hAnsi="Arial" w:cs="Arial"/>
          <w:sz w:val="22"/>
          <w:szCs w:val="22"/>
        </w:rPr>
        <w:t xml:space="preserve">and Group </w:t>
      </w:r>
      <w:r w:rsidRPr="001B3EBD">
        <w:rPr>
          <w:rFonts w:ascii="Arial" w:hAnsi="Arial" w:cs="Arial"/>
          <w:sz w:val="22"/>
          <w:szCs w:val="22"/>
        </w:rPr>
        <w:t xml:space="preserve">Discount programs </w:t>
      </w:r>
    </w:p>
    <w:p w:rsidR="001B3EBD" w:rsidRPr="001B3EBD" w:rsidRDefault="004152AA" w:rsidP="001F57A2">
      <w:pPr>
        <w:numPr>
          <w:ilvl w:val="0"/>
          <w:numId w:val="16"/>
        </w:numPr>
        <w:tabs>
          <w:tab w:val="clear" w:pos="720"/>
          <w:tab w:val="num" w:pos="990"/>
        </w:tabs>
        <w:spacing w:line="260" w:lineRule="exact"/>
        <w:ind w:left="990" w:right="432"/>
        <w:rPr>
          <w:rFonts w:ascii="Arial" w:hAnsi="Arial" w:cs="Arial"/>
          <w:sz w:val="22"/>
          <w:szCs w:val="22"/>
        </w:rPr>
      </w:pPr>
      <w:r>
        <w:rPr>
          <w:rFonts w:ascii="Arial" w:hAnsi="Arial" w:cs="Arial"/>
          <w:sz w:val="22"/>
          <w:szCs w:val="22"/>
        </w:rPr>
        <w:t xml:space="preserve">Comply with State, </w:t>
      </w:r>
      <w:r w:rsidR="001B3EBD" w:rsidRPr="001B3EBD">
        <w:rPr>
          <w:rFonts w:ascii="Arial" w:hAnsi="Arial" w:cs="Arial"/>
          <w:sz w:val="22"/>
          <w:szCs w:val="22"/>
        </w:rPr>
        <w:t xml:space="preserve">Federal </w:t>
      </w:r>
      <w:r>
        <w:rPr>
          <w:rFonts w:ascii="Arial" w:hAnsi="Arial" w:cs="Arial"/>
          <w:sz w:val="22"/>
          <w:szCs w:val="22"/>
        </w:rPr>
        <w:t xml:space="preserve">and Local laws and </w:t>
      </w:r>
      <w:r w:rsidR="001B3EBD" w:rsidRPr="001B3EBD">
        <w:rPr>
          <w:rFonts w:ascii="Arial" w:hAnsi="Arial" w:cs="Arial"/>
          <w:sz w:val="22"/>
          <w:szCs w:val="22"/>
        </w:rPr>
        <w:t xml:space="preserve">regulations </w:t>
      </w:r>
    </w:p>
    <w:p w:rsidR="001B3EBD" w:rsidRPr="001B3EBD" w:rsidRDefault="001B3EBD" w:rsidP="002069DC">
      <w:pPr>
        <w:spacing w:line="260" w:lineRule="exact"/>
        <w:ind w:left="360" w:right="432"/>
        <w:rPr>
          <w:rFonts w:ascii="Arial" w:hAnsi="Arial" w:cs="Arial"/>
          <w:sz w:val="22"/>
          <w:szCs w:val="22"/>
        </w:rPr>
      </w:pPr>
    </w:p>
    <w:p w:rsidR="002B1EDD" w:rsidRPr="001B3EBD" w:rsidRDefault="00BE0F72" w:rsidP="002069DC">
      <w:pPr>
        <w:spacing w:after="100" w:line="260" w:lineRule="exact"/>
        <w:ind w:left="360" w:right="432"/>
        <w:rPr>
          <w:rFonts w:ascii="Arial" w:hAnsi="Arial" w:cs="Arial"/>
          <w:sz w:val="22"/>
          <w:szCs w:val="22"/>
        </w:rPr>
      </w:pPr>
      <w:r>
        <w:rPr>
          <w:rFonts w:ascii="Arial" w:hAnsi="Arial" w:cs="Arial"/>
          <w:sz w:val="22"/>
          <w:szCs w:val="22"/>
        </w:rPr>
        <w:t>A</w:t>
      </w:r>
      <w:r w:rsidR="002B1EDD" w:rsidRPr="001B3EBD">
        <w:rPr>
          <w:rFonts w:ascii="Arial" w:hAnsi="Arial" w:cs="Arial"/>
          <w:sz w:val="22"/>
          <w:szCs w:val="22"/>
        </w:rPr>
        <w:t xml:space="preserve">spects of the Company’s operations are subject to regulation by various federal, state and local agencies, </w:t>
      </w:r>
      <w:r>
        <w:rPr>
          <w:rFonts w:ascii="Arial" w:hAnsi="Arial" w:cs="Arial"/>
          <w:sz w:val="22"/>
          <w:szCs w:val="22"/>
        </w:rPr>
        <w:t xml:space="preserve">therefore </w:t>
      </w:r>
      <w:r w:rsidR="002B1EDD" w:rsidRPr="001B3EBD">
        <w:rPr>
          <w:rFonts w:ascii="Arial" w:hAnsi="Arial" w:cs="Arial"/>
          <w:sz w:val="22"/>
          <w:szCs w:val="22"/>
        </w:rPr>
        <w:t xml:space="preserve">certain Company </w:t>
      </w:r>
      <w:r w:rsidR="00357486">
        <w:rPr>
          <w:rFonts w:ascii="Arial" w:hAnsi="Arial" w:cs="Arial"/>
          <w:sz w:val="22"/>
          <w:szCs w:val="22"/>
        </w:rPr>
        <w:t>employees</w:t>
      </w:r>
      <w:r w:rsidR="002B1EDD" w:rsidRPr="001B3EBD">
        <w:rPr>
          <w:rFonts w:ascii="Arial" w:hAnsi="Arial" w:cs="Arial"/>
          <w:sz w:val="22"/>
          <w:szCs w:val="22"/>
        </w:rPr>
        <w:t xml:space="preserve"> are subject to the terms and conditions of this Drug and Alcohol Policy, the terms and conditions of which are hereby incorporated within the </w:t>
      </w:r>
      <w:r w:rsidR="006729DB" w:rsidRPr="001B3EBD">
        <w:rPr>
          <w:rFonts w:ascii="Arial" w:hAnsi="Arial" w:cs="Arial"/>
          <w:sz w:val="22"/>
          <w:szCs w:val="22"/>
        </w:rPr>
        <w:t>(</w:t>
      </w:r>
      <w:r w:rsidR="006729DB" w:rsidRPr="001B3EBD">
        <w:rPr>
          <w:rFonts w:ascii="Arial" w:hAnsi="Arial" w:cs="Arial"/>
          <w:color w:val="FF0000"/>
          <w:sz w:val="22"/>
          <w:szCs w:val="22"/>
        </w:rPr>
        <w:t>Company Policy Name</w:t>
      </w:r>
      <w:r w:rsidR="006729DB" w:rsidRPr="001B3EBD">
        <w:rPr>
          <w:rFonts w:ascii="Arial" w:hAnsi="Arial" w:cs="Arial"/>
          <w:sz w:val="22"/>
          <w:szCs w:val="22"/>
        </w:rPr>
        <w:t>)</w:t>
      </w:r>
      <w:r w:rsidR="002B1EDD" w:rsidRPr="001B3EBD">
        <w:rPr>
          <w:rFonts w:ascii="Arial" w:hAnsi="Arial" w:cs="Arial"/>
          <w:sz w:val="22"/>
          <w:szCs w:val="22"/>
        </w:rPr>
        <w:t>.</w:t>
      </w:r>
      <w:r w:rsidR="004152AA">
        <w:rPr>
          <w:rFonts w:ascii="Arial" w:hAnsi="Arial" w:cs="Arial"/>
          <w:sz w:val="22"/>
          <w:szCs w:val="22"/>
        </w:rPr>
        <w:t xml:space="preserve"> </w:t>
      </w:r>
      <w:r w:rsidR="004A7ABE" w:rsidRPr="001B3EBD">
        <w:rPr>
          <w:rFonts w:ascii="Arial" w:hAnsi="Arial" w:cs="Arial"/>
          <w:sz w:val="22"/>
          <w:szCs w:val="22"/>
        </w:rPr>
        <w:t>The serious impact of drug use and alcohol abuse has been recognized by the federal government.</w:t>
      </w:r>
      <w:r w:rsidR="006729DB" w:rsidRPr="001B3EBD">
        <w:rPr>
          <w:rFonts w:ascii="Arial" w:hAnsi="Arial" w:cs="Arial"/>
          <w:sz w:val="22"/>
          <w:szCs w:val="22"/>
        </w:rPr>
        <w:t xml:space="preserve"> </w:t>
      </w:r>
      <w:r w:rsidR="00B236E8" w:rsidRPr="001B3EBD">
        <w:rPr>
          <w:rFonts w:ascii="Arial" w:hAnsi="Arial" w:cs="Arial"/>
          <w:sz w:val="22"/>
          <w:szCs w:val="22"/>
        </w:rPr>
        <w:t>Consequently, t</w:t>
      </w:r>
      <w:r w:rsidR="004A7ABE" w:rsidRPr="001B3EBD">
        <w:rPr>
          <w:rFonts w:ascii="Arial" w:hAnsi="Arial" w:cs="Arial"/>
          <w:sz w:val="22"/>
          <w:szCs w:val="22"/>
        </w:rPr>
        <w:t xml:space="preserve">he Federal Motor </w:t>
      </w:r>
      <w:r w:rsidR="00C06705">
        <w:rPr>
          <w:rFonts w:ascii="Arial" w:hAnsi="Arial" w:cs="Arial"/>
          <w:sz w:val="22"/>
          <w:szCs w:val="22"/>
        </w:rPr>
        <w:t>Carrier Safety Administration (FMSCA</w:t>
      </w:r>
      <w:r w:rsidR="004A7ABE" w:rsidRPr="001B3EBD">
        <w:rPr>
          <w:rFonts w:ascii="Arial" w:hAnsi="Arial" w:cs="Arial"/>
          <w:sz w:val="22"/>
          <w:szCs w:val="22"/>
        </w:rPr>
        <w:t>) has issued regulations which require the Company to enhance its alcohol and controlled substance program.</w:t>
      </w:r>
      <w:r w:rsidR="006729DB" w:rsidRPr="001B3EBD">
        <w:rPr>
          <w:rFonts w:ascii="Arial" w:hAnsi="Arial" w:cs="Arial"/>
          <w:sz w:val="22"/>
          <w:szCs w:val="22"/>
        </w:rPr>
        <w:t xml:space="preserve"> </w:t>
      </w:r>
      <w:r w:rsidR="004A7ABE" w:rsidRPr="001B3EBD">
        <w:rPr>
          <w:rFonts w:ascii="Arial" w:hAnsi="Arial" w:cs="Arial"/>
          <w:sz w:val="22"/>
          <w:szCs w:val="22"/>
        </w:rPr>
        <w:t xml:space="preserve">This </w:t>
      </w:r>
      <w:r w:rsidR="00673CF4">
        <w:rPr>
          <w:rFonts w:ascii="Arial" w:hAnsi="Arial" w:cs="Arial"/>
          <w:sz w:val="22"/>
          <w:szCs w:val="22"/>
        </w:rPr>
        <w:t>is a “</w:t>
      </w:r>
      <w:r w:rsidR="004A7ABE" w:rsidRPr="001B3EBD">
        <w:rPr>
          <w:rFonts w:ascii="Arial" w:hAnsi="Arial" w:cs="Arial"/>
          <w:sz w:val="22"/>
          <w:szCs w:val="22"/>
        </w:rPr>
        <w:t>Supplemental</w:t>
      </w:r>
      <w:r w:rsidR="00673CF4">
        <w:rPr>
          <w:rFonts w:ascii="Arial" w:hAnsi="Arial" w:cs="Arial"/>
          <w:sz w:val="22"/>
          <w:szCs w:val="22"/>
        </w:rPr>
        <w:t xml:space="preserve">” or addition to the </w:t>
      </w:r>
      <w:r w:rsidR="002719A9">
        <w:rPr>
          <w:rFonts w:ascii="Arial" w:hAnsi="Arial" w:cs="Arial"/>
          <w:sz w:val="22"/>
          <w:szCs w:val="22"/>
        </w:rPr>
        <w:t>(</w:t>
      </w:r>
      <w:r w:rsidR="00673CF4" w:rsidRPr="002719A9">
        <w:rPr>
          <w:rFonts w:ascii="Arial" w:hAnsi="Arial" w:cs="Arial"/>
          <w:color w:val="FF0000"/>
          <w:sz w:val="22"/>
          <w:szCs w:val="22"/>
        </w:rPr>
        <w:t xml:space="preserve">Company </w:t>
      </w:r>
      <w:r w:rsidR="002719A9" w:rsidRPr="002719A9">
        <w:rPr>
          <w:rFonts w:ascii="Arial" w:hAnsi="Arial" w:cs="Arial"/>
          <w:color w:val="FF0000"/>
          <w:sz w:val="22"/>
          <w:szCs w:val="22"/>
        </w:rPr>
        <w:t xml:space="preserve">Policy </w:t>
      </w:r>
      <w:r w:rsidR="00673CF4" w:rsidRPr="002719A9">
        <w:rPr>
          <w:rFonts w:ascii="Arial" w:hAnsi="Arial" w:cs="Arial"/>
          <w:color w:val="FF0000"/>
          <w:sz w:val="22"/>
          <w:szCs w:val="22"/>
        </w:rPr>
        <w:t>Handbook</w:t>
      </w:r>
      <w:r w:rsidR="002719A9">
        <w:rPr>
          <w:rFonts w:ascii="Arial" w:hAnsi="Arial" w:cs="Arial"/>
          <w:sz w:val="22"/>
          <w:szCs w:val="22"/>
        </w:rPr>
        <w:t>),</w:t>
      </w:r>
      <w:r w:rsidR="00673CF4">
        <w:rPr>
          <w:rFonts w:ascii="Arial" w:hAnsi="Arial" w:cs="Arial"/>
          <w:sz w:val="22"/>
          <w:szCs w:val="22"/>
        </w:rPr>
        <w:t xml:space="preserve"> it is meant to educate</w:t>
      </w:r>
      <w:r w:rsidR="004A7ABE" w:rsidRPr="001B3EBD">
        <w:rPr>
          <w:rFonts w:ascii="Arial" w:hAnsi="Arial" w:cs="Arial"/>
          <w:sz w:val="22"/>
          <w:szCs w:val="22"/>
        </w:rPr>
        <w:t xml:space="preserve"> the Company’s </w:t>
      </w:r>
      <w:r w:rsidR="00357486">
        <w:rPr>
          <w:rFonts w:ascii="Arial" w:hAnsi="Arial" w:cs="Arial"/>
          <w:sz w:val="22"/>
          <w:szCs w:val="22"/>
        </w:rPr>
        <w:t>employees</w:t>
      </w:r>
      <w:r w:rsidR="004A7ABE" w:rsidRPr="001B3EBD">
        <w:rPr>
          <w:rFonts w:ascii="Arial" w:hAnsi="Arial" w:cs="Arial"/>
          <w:sz w:val="22"/>
          <w:szCs w:val="22"/>
        </w:rPr>
        <w:t xml:space="preserve"> about this enhanced program</w:t>
      </w:r>
      <w:r w:rsidR="00673CF4">
        <w:rPr>
          <w:rFonts w:ascii="Arial" w:hAnsi="Arial" w:cs="Arial"/>
          <w:sz w:val="22"/>
          <w:szCs w:val="22"/>
        </w:rPr>
        <w:t xml:space="preserve"> with the focus on d</w:t>
      </w:r>
      <w:r w:rsidR="00673CF4" w:rsidRPr="001B3EBD">
        <w:rPr>
          <w:rFonts w:ascii="Arial" w:hAnsi="Arial" w:cs="Arial"/>
          <w:sz w:val="22"/>
          <w:szCs w:val="22"/>
        </w:rPr>
        <w:t xml:space="preserve">rug and </w:t>
      </w:r>
      <w:r w:rsidR="00673CF4">
        <w:rPr>
          <w:rFonts w:ascii="Arial" w:hAnsi="Arial" w:cs="Arial"/>
          <w:sz w:val="22"/>
          <w:szCs w:val="22"/>
        </w:rPr>
        <w:t>a</w:t>
      </w:r>
      <w:r w:rsidR="00673CF4" w:rsidRPr="001B3EBD">
        <w:rPr>
          <w:rFonts w:ascii="Arial" w:hAnsi="Arial" w:cs="Arial"/>
          <w:sz w:val="22"/>
          <w:szCs w:val="22"/>
        </w:rPr>
        <w:t xml:space="preserve">lcohol </w:t>
      </w:r>
      <w:r w:rsidR="00673CF4">
        <w:rPr>
          <w:rFonts w:ascii="Arial" w:hAnsi="Arial" w:cs="Arial"/>
          <w:sz w:val="22"/>
          <w:szCs w:val="22"/>
        </w:rPr>
        <w:t>testing</w:t>
      </w:r>
      <w:r w:rsidR="004A7ABE" w:rsidRPr="001B3EBD">
        <w:rPr>
          <w:rFonts w:ascii="Arial" w:hAnsi="Arial" w:cs="Arial"/>
          <w:sz w:val="22"/>
          <w:szCs w:val="22"/>
        </w:rPr>
        <w:t>.</w:t>
      </w:r>
    </w:p>
    <w:p w:rsidR="004A7ABE" w:rsidRPr="001B3EBD" w:rsidRDefault="002B1EDD" w:rsidP="002069DC">
      <w:pPr>
        <w:spacing w:after="100" w:line="260" w:lineRule="exact"/>
        <w:ind w:left="360" w:right="432"/>
        <w:rPr>
          <w:rFonts w:ascii="Arial" w:hAnsi="Arial" w:cs="Arial"/>
          <w:sz w:val="22"/>
          <w:szCs w:val="22"/>
        </w:rPr>
      </w:pPr>
      <w:r w:rsidRPr="001B3EBD">
        <w:rPr>
          <w:rFonts w:ascii="Arial" w:hAnsi="Arial" w:cs="Arial"/>
          <w:sz w:val="22"/>
          <w:szCs w:val="22"/>
        </w:rPr>
        <w:t xml:space="preserve">It is the Company’s intent </w:t>
      </w:r>
      <w:r w:rsidR="00AF6AFC" w:rsidRPr="001B3EBD">
        <w:rPr>
          <w:rFonts w:ascii="Arial" w:hAnsi="Arial" w:cs="Arial"/>
          <w:sz w:val="22"/>
          <w:szCs w:val="22"/>
        </w:rPr>
        <w:t xml:space="preserve">that </w:t>
      </w:r>
      <w:r w:rsidRPr="001B3EBD">
        <w:rPr>
          <w:rFonts w:ascii="Arial" w:hAnsi="Arial" w:cs="Arial"/>
          <w:sz w:val="22"/>
          <w:szCs w:val="22"/>
        </w:rPr>
        <w:t xml:space="preserve">the policies and procedures in this Drug and Alcohol Policy be consistent with provisions contained in the </w:t>
      </w:r>
      <w:r w:rsidR="006729DB" w:rsidRPr="001B3EBD">
        <w:rPr>
          <w:rFonts w:ascii="Arial" w:hAnsi="Arial" w:cs="Arial"/>
          <w:sz w:val="22"/>
          <w:szCs w:val="22"/>
        </w:rPr>
        <w:t>(</w:t>
      </w:r>
      <w:r w:rsidR="006729DB" w:rsidRPr="001B3EBD">
        <w:rPr>
          <w:rFonts w:ascii="Arial" w:hAnsi="Arial" w:cs="Arial"/>
          <w:color w:val="FF0000"/>
          <w:sz w:val="22"/>
          <w:szCs w:val="22"/>
        </w:rPr>
        <w:t>Company Policy Name</w:t>
      </w:r>
      <w:r w:rsidR="006729DB" w:rsidRPr="001B3EBD">
        <w:rPr>
          <w:rFonts w:ascii="Arial" w:hAnsi="Arial" w:cs="Arial"/>
          <w:sz w:val="22"/>
          <w:szCs w:val="22"/>
        </w:rPr>
        <w:t>)</w:t>
      </w:r>
      <w:r w:rsidRPr="001B3EBD">
        <w:rPr>
          <w:rFonts w:ascii="Arial" w:hAnsi="Arial" w:cs="Arial"/>
          <w:sz w:val="22"/>
          <w:szCs w:val="22"/>
        </w:rPr>
        <w:t>.</w:t>
      </w:r>
      <w:r w:rsidR="006729DB" w:rsidRPr="001B3EBD">
        <w:rPr>
          <w:rFonts w:ascii="Arial" w:hAnsi="Arial" w:cs="Arial"/>
          <w:sz w:val="22"/>
          <w:szCs w:val="22"/>
        </w:rPr>
        <w:t xml:space="preserve"> </w:t>
      </w:r>
      <w:r w:rsidRPr="001B3EBD">
        <w:rPr>
          <w:rFonts w:ascii="Arial" w:hAnsi="Arial" w:cs="Arial"/>
          <w:sz w:val="22"/>
          <w:szCs w:val="22"/>
        </w:rPr>
        <w:t>In the unlikely event that the terms of this Drug and Alcohol Policy conflict with any provision</w:t>
      </w:r>
      <w:r w:rsidR="00FB35DC" w:rsidRPr="001B3EBD">
        <w:rPr>
          <w:rFonts w:ascii="Arial" w:hAnsi="Arial" w:cs="Arial"/>
          <w:sz w:val="22"/>
          <w:szCs w:val="22"/>
        </w:rPr>
        <w:t xml:space="preserve"> contained in the </w:t>
      </w:r>
      <w:r w:rsidR="00357486">
        <w:rPr>
          <w:rFonts w:ascii="Arial" w:hAnsi="Arial" w:cs="Arial"/>
          <w:sz w:val="22"/>
          <w:szCs w:val="22"/>
        </w:rPr>
        <w:t>Employee</w:t>
      </w:r>
      <w:r w:rsidR="00FB35DC" w:rsidRPr="001B3EBD">
        <w:rPr>
          <w:rFonts w:ascii="Arial" w:hAnsi="Arial" w:cs="Arial"/>
          <w:sz w:val="22"/>
          <w:szCs w:val="22"/>
        </w:rPr>
        <w:t xml:space="preserve"> </w:t>
      </w:r>
      <w:r w:rsidR="000000D4">
        <w:rPr>
          <w:rFonts w:ascii="Arial" w:hAnsi="Arial" w:cs="Arial"/>
          <w:sz w:val="22"/>
          <w:szCs w:val="22"/>
        </w:rPr>
        <w:t>Hand</w:t>
      </w:r>
      <w:r w:rsidRPr="001B3EBD">
        <w:rPr>
          <w:rFonts w:ascii="Arial" w:hAnsi="Arial" w:cs="Arial"/>
          <w:sz w:val="22"/>
          <w:szCs w:val="22"/>
        </w:rPr>
        <w:t>book</w:t>
      </w:r>
      <w:r w:rsidR="00FB35DC" w:rsidRPr="001B3EBD">
        <w:rPr>
          <w:rFonts w:ascii="Arial" w:hAnsi="Arial" w:cs="Arial"/>
          <w:sz w:val="22"/>
          <w:szCs w:val="22"/>
        </w:rPr>
        <w:t>,</w:t>
      </w:r>
      <w:r w:rsidRPr="001B3EBD">
        <w:rPr>
          <w:rFonts w:ascii="Arial" w:hAnsi="Arial" w:cs="Arial"/>
          <w:sz w:val="22"/>
          <w:szCs w:val="22"/>
        </w:rPr>
        <w:t xml:space="preserve"> </w:t>
      </w:r>
      <w:r w:rsidR="00B236E8" w:rsidRPr="001B3EBD">
        <w:rPr>
          <w:rFonts w:ascii="Arial" w:hAnsi="Arial" w:cs="Arial"/>
          <w:sz w:val="22"/>
          <w:szCs w:val="22"/>
        </w:rPr>
        <w:t xml:space="preserve">the terms and conditions of this </w:t>
      </w:r>
      <w:r w:rsidRPr="001B3EBD">
        <w:rPr>
          <w:rFonts w:ascii="Arial" w:hAnsi="Arial" w:cs="Arial"/>
          <w:sz w:val="22"/>
          <w:szCs w:val="22"/>
        </w:rPr>
        <w:t>Drug and Alcohol Policy shall control.</w:t>
      </w:r>
      <w:r w:rsidR="006729DB" w:rsidRPr="001B3EBD">
        <w:rPr>
          <w:rFonts w:ascii="Arial" w:hAnsi="Arial" w:cs="Arial"/>
          <w:sz w:val="22"/>
          <w:szCs w:val="22"/>
        </w:rPr>
        <w:t xml:space="preserve"> </w:t>
      </w:r>
      <w:r w:rsidRPr="001B3EBD">
        <w:rPr>
          <w:rFonts w:ascii="Arial" w:hAnsi="Arial" w:cs="Arial"/>
          <w:sz w:val="22"/>
          <w:szCs w:val="22"/>
        </w:rPr>
        <w:t xml:space="preserve">Violation of any provision contained in </w:t>
      </w:r>
      <w:r w:rsidR="00B236E8" w:rsidRPr="001B3EBD">
        <w:rPr>
          <w:rFonts w:ascii="Arial" w:hAnsi="Arial" w:cs="Arial"/>
          <w:sz w:val="22"/>
          <w:szCs w:val="22"/>
        </w:rPr>
        <w:t>this</w:t>
      </w:r>
      <w:r w:rsidRPr="001B3EBD">
        <w:rPr>
          <w:rFonts w:ascii="Arial" w:hAnsi="Arial" w:cs="Arial"/>
          <w:sz w:val="22"/>
          <w:szCs w:val="22"/>
        </w:rPr>
        <w:t xml:space="preserve"> </w:t>
      </w:r>
      <w:r w:rsidR="00F60469" w:rsidRPr="001B3EBD">
        <w:rPr>
          <w:rFonts w:ascii="Arial" w:hAnsi="Arial" w:cs="Arial"/>
          <w:sz w:val="22"/>
          <w:szCs w:val="22"/>
        </w:rPr>
        <w:t>D</w:t>
      </w:r>
      <w:r w:rsidRPr="001B3EBD">
        <w:rPr>
          <w:rFonts w:ascii="Arial" w:hAnsi="Arial" w:cs="Arial"/>
          <w:sz w:val="22"/>
          <w:szCs w:val="22"/>
        </w:rPr>
        <w:t xml:space="preserve">rug and </w:t>
      </w:r>
      <w:r w:rsidR="00F60469" w:rsidRPr="001B3EBD">
        <w:rPr>
          <w:rFonts w:ascii="Arial" w:hAnsi="Arial" w:cs="Arial"/>
          <w:sz w:val="22"/>
          <w:szCs w:val="22"/>
        </w:rPr>
        <w:t>A</w:t>
      </w:r>
      <w:r w:rsidRPr="001B3EBD">
        <w:rPr>
          <w:rFonts w:ascii="Arial" w:hAnsi="Arial" w:cs="Arial"/>
          <w:sz w:val="22"/>
          <w:szCs w:val="22"/>
        </w:rPr>
        <w:t xml:space="preserve">lcohol </w:t>
      </w:r>
      <w:r w:rsidR="00F60469" w:rsidRPr="001B3EBD">
        <w:rPr>
          <w:rFonts w:ascii="Arial" w:hAnsi="Arial" w:cs="Arial"/>
          <w:sz w:val="22"/>
          <w:szCs w:val="22"/>
        </w:rPr>
        <w:t>P</w:t>
      </w:r>
      <w:r w:rsidRPr="001B3EBD">
        <w:rPr>
          <w:rFonts w:ascii="Arial" w:hAnsi="Arial" w:cs="Arial"/>
          <w:sz w:val="22"/>
          <w:szCs w:val="22"/>
        </w:rPr>
        <w:t xml:space="preserve">olicy shall be deemed a violation of the Company’s overall drug and alcohol policy and will result in disciplinary action, up to and including termination. </w:t>
      </w:r>
    </w:p>
    <w:p w:rsidR="0085583D" w:rsidRPr="00357486" w:rsidRDefault="004A7ABE" w:rsidP="002069DC">
      <w:pPr>
        <w:spacing w:after="100" w:line="260" w:lineRule="exact"/>
        <w:ind w:left="360" w:right="432"/>
        <w:rPr>
          <w:rFonts w:ascii="Arial Narrow" w:hAnsi="Arial Narrow" w:cs="Arial"/>
          <w:b/>
          <w:caps/>
          <w:sz w:val="22"/>
          <w:szCs w:val="22"/>
        </w:rPr>
      </w:pPr>
      <w:r w:rsidRPr="00357486">
        <w:rPr>
          <w:rFonts w:ascii="Arial Narrow" w:hAnsi="Arial Narrow" w:cs="Arial"/>
          <w:b/>
          <w:caps/>
          <w:sz w:val="22"/>
          <w:szCs w:val="22"/>
        </w:rPr>
        <w:t>Neither this policy nor any of its terms are intended to create a contract of employment or contain the terms of any contract of employment.</w:t>
      </w:r>
      <w:r w:rsidR="001B3EBD" w:rsidRPr="00357486">
        <w:rPr>
          <w:rFonts w:ascii="Arial Narrow" w:hAnsi="Arial Narrow" w:cs="Arial"/>
          <w:b/>
          <w:caps/>
          <w:sz w:val="22"/>
          <w:szCs w:val="22"/>
        </w:rPr>
        <w:t xml:space="preserve"> </w:t>
      </w:r>
      <w:r w:rsidRPr="00357486">
        <w:rPr>
          <w:rFonts w:ascii="Arial Narrow" w:hAnsi="Arial Narrow" w:cs="Arial"/>
          <w:b/>
          <w:caps/>
          <w:sz w:val="22"/>
          <w:szCs w:val="22"/>
        </w:rPr>
        <w:t xml:space="preserve">The Company retains the sole right to change, amend, or modify any term or provision of this policy with </w:t>
      </w:r>
      <w:r w:rsidR="00DD60F9" w:rsidRPr="00357486">
        <w:rPr>
          <w:rFonts w:ascii="Arial Narrow" w:hAnsi="Arial Narrow" w:cs="Arial"/>
          <w:b/>
          <w:caps/>
          <w:sz w:val="22"/>
          <w:szCs w:val="22"/>
        </w:rPr>
        <w:t xml:space="preserve">OR WITHOUT </w:t>
      </w:r>
      <w:r w:rsidRPr="00357486">
        <w:rPr>
          <w:rFonts w:ascii="Arial Narrow" w:hAnsi="Arial Narrow" w:cs="Arial"/>
          <w:b/>
          <w:caps/>
          <w:sz w:val="22"/>
          <w:szCs w:val="22"/>
        </w:rPr>
        <w:t xml:space="preserve">notice.  </w:t>
      </w:r>
    </w:p>
    <w:p w:rsidR="0085583D" w:rsidRPr="00357486" w:rsidRDefault="0085583D" w:rsidP="002069DC">
      <w:pPr>
        <w:spacing w:after="100" w:line="260" w:lineRule="exact"/>
        <w:ind w:left="360" w:right="432"/>
        <w:rPr>
          <w:rFonts w:ascii="Arial Narrow" w:hAnsi="Arial Narrow" w:cs="Arial"/>
          <w:b/>
          <w:sz w:val="22"/>
          <w:szCs w:val="22"/>
        </w:rPr>
      </w:pPr>
      <w:r w:rsidRPr="00357486">
        <w:rPr>
          <w:rFonts w:ascii="Arial Narrow" w:hAnsi="Arial Narrow" w:cs="Arial"/>
          <w:b/>
          <w:sz w:val="22"/>
          <w:szCs w:val="22"/>
        </w:rPr>
        <w:t>PLEASE BE ADVISED THAT THE FEDERAL MO</w:t>
      </w:r>
      <w:r w:rsidR="003E4814" w:rsidRPr="00357486">
        <w:rPr>
          <w:rFonts w:ascii="Arial Narrow" w:hAnsi="Arial Narrow" w:cs="Arial"/>
          <w:b/>
          <w:sz w:val="22"/>
          <w:szCs w:val="22"/>
        </w:rPr>
        <w:t xml:space="preserve">TOR CARRIER </w:t>
      </w:r>
      <w:r w:rsidR="00E31288" w:rsidRPr="00357486">
        <w:rPr>
          <w:rFonts w:ascii="Arial Narrow" w:hAnsi="Arial Narrow" w:cs="Arial"/>
          <w:b/>
          <w:sz w:val="22"/>
          <w:szCs w:val="22"/>
        </w:rPr>
        <w:t xml:space="preserve">SAFETY </w:t>
      </w:r>
      <w:r w:rsidR="003E4814" w:rsidRPr="00357486">
        <w:rPr>
          <w:rFonts w:ascii="Arial Narrow" w:hAnsi="Arial Narrow" w:cs="Arial"/>
          <w:b/>
          <w:sz w:val="22"/>
          <w:szCs w:val="22"/>
        </w:rPr>
        <w:t>REGULATIONS (“FMCSR</w:t>
      </w:r>
      <w:r w:rsidRPr="00357486">
        <w:rPr>
          <w:rFonts w:ascii="Arial Narrow" w:hAnsi="Arial Narrow" w:cs="Arial"/>
          <w:b/>
          <w:sz w:val="22"/>
          <w:szCs w:val="22"/>
        </w:rPr>
        <w:t>”) SET THE MINIMUM REQUIREMENTS FOR TESTING</w:t>
      </w:r>
      <w:r w:rsidR="004152AA" w:rsidRPr="00357486">
        <w:rPr>
          <w:rFonts w:ascii="Arial Narrow" w:hAnsi="Arial Narrow" w:cs="Arial"/>
          <w:b/>
          <w:sz w:val="22"/>
          <w:szCs w:val="22"/>
        </w:rPr>
        <w:t xml:space="preserve"> OF SAFETY SENSITIVE EMPLOYEES</w:t>
      </w:r>
      <w:r w:rsidRPr="00357486">
        <w:rPr>
          <w:rFonts w:ascii="Arial Narrow" w:hAnsi="Arial Narrow" w:cs="Arial"/>
          <w:b/>
          <w:sz w:val="22"/>
          <w:szCs w:val="22"/>
        </w:rPr>
        <w:t>.</w:t>
      </w:r>
      <w:r w:rsidR="001B3EBD" w:rsidRPr="00357486">
        <w:rPr>
          <w:rFonts w:ascii="Arial Narrow" w:hAnsi="Arial Narrow" w:cs="Arial"/>
          <w:b/>
          <w:sz w:val="22"/>
          <w:szCs w:val="22"/>
        </w:rPr>
        <w:t xml:space="preserve"> </w:t>
      </w:r>
      <w:r w:rsidRPr="00357486">
        <w:rPr>
          <w:rFonts w:ascii="Arial Narrow" w:hAnsi="Arial Narrow" w:cs="Arial"/>
          <w:b/>
          <w:sz w:val="22"/>
          <w:szCs w:val="22"/>
        </w:rPr>
        <w:t xml:space="preserve">THE COMPANY’S POLICY IN CERTAIN INSTANCES MAY BE MORE </w:t>
      </w:r>
      <w:r w:rsidR="004152AA" w:rsidRPr="00357486">
        <w:rPr>
          <w:rFonts w:ascii="Arial Narrow" w:hAnsi="Arial Narrow" w:cs="Arial"/>
          <w:b/>
          <w:sz w:val="22"/>
          <w:szCs w:val="22"/>
        </w:rPr>
        <w:t xml:space="preserve">OR LESS </w:t>
      </w:r>
      <w:r w:rsidRPr="00357486">
        <w:rPr>
          <w:rFonts w:ascii="Arial Narrow" w:hAnsi="Arial Narrow" w:cs="Arial"/>
          <w:b/>
          <w:sz w:val="22"/>
          <w:szCs w:val="22"/>
        </w:rPr>
        <w:t>STRINGENT</w:t>
      </w:r>
      <w:r w:rsidR="000000D4" w:rsidRPr="00357486">
        <w:rPr>
          <w:rFonts w:ascii="Arial Narrow" w:hAnsi="Arial Narrow" w:cs="Arial"/>
          <w:b/>
          <w:sz w:val="22"/>
          <w:szCs w:val="22"/>
        </w:rPr>
        <w:t xml:space="preserve"> FOR OTHER EMPLOYEES</w:t>
      </w:r>
      <w:r w:rsidRPr="00357486">
        <w:rPr>
          <w:rFonts w:ascii="Arial Narrow" w:hAnsi="Arial Narrow" w:cs="Arial"/>
          <w:b/>
          <w:sz w:val="22"/>
          <w:szCs w:val="22"/>
        </w:rPr>
        <w:t xml:space="preserve">.  </w:t>
      </w:r>
    </w:p>
    <w:p w:rsidR="00357486" w:rsidRDefault="00357486" w:rsidP="002069DC">
      <w:pPr>
        <w:spacing w:after="100" w:line="260" w:lineRule="exact"/>
        <w:ind w:left="360" w:right="432"/>
        <w:rPr>
          <w:rFonts w:ascii="Arial" w:hAnsi="Arial" w:cs="Arial"/>
          <w:b/>
        </w:rPr>
      </w:pPr>
    </w:p>
    <w:p w:rsidR="000000D4" w:rsidRPr="000000D4" w:rsidRDefault="0046038E" w:rsidP="002069DC">
      <w:pPr>
        <w:spacing w:after="100" w:line="260" w:lineRule="exact"/>
        <w:ind w:left="360" w:right="432"/>
        <w:rPr>
          <w:rFonts w:ascii="Arial" w:hAnsi="Arial" w:cs="Arial"/>
          <w:b/>
        </w:rPr>
      </w:pPr>
      <w:r w:rsidRPr="000000D4">
        <w:rPr>
          <w:rFonts w:ascii="Arial" w:hAnsi="Arial" w:cs="Arial"/>
          <w:b/>
        </w:rPr>
        <w:t xml:space="preserve">For More Information </w:t>
      </w:r>
      <w:r w:rsidR="00357486">
        <w:rPr>
          <w:rFonts w:ascii="Arial" w:hAnsi="Arial" w:cs="Arial"/>
          <w:b/>
        </w:rPr>
        <w:t>A</w:t>
      </w:r>
      <w:r w:rsidRPr="000000D4">
        <w:rPr>
          <w:rFonts w:ascii="Arial" w:hAnsi="Arial" w:cs="Arial"/>
          <w:b/>
        </w:rPr>
        <w:t xml:space="preserve">bout DOT Requirements or </w:t>
      </w:r>
      <w:r w:rsidR="00357486">
        <w:rPr>
          <w:rFonts w:ascii="Arial" w:hAnsi="Arial" w:cs="Arial"/>
          <w:b/>
        </w:rPr>
        <w:t>O</w:t>
      </w:r>
      <w:r w:rsidRPr="000000D4">
        <w:rPr>
          <w:rFonts w:ascii="Arial" w:hAnsi="Arial" w:cs="Arial"/>
          <w:b/>
        </w:rPr>
        <w:t>ur Company Policy</w:t>
      </w:r>
    </w:p>
    <w:p w:rsidR="004A7ABE" w:rsidRPr="001B3EBD" w:rsidRDefault="000000D4" w:rsidP="002069DC">
      <w:pPr>
        <w:spacing w:after="100" w:line="260" w:lineRule="exact"/>
        <w:ind w:left="360" w:right="432"/>
        <w:rPr>
          <w:rFonts w:ascii="Arial" w:hAnsi="Arial" w:cs="Arial"/>
          <w:sz w:val="22"/>
          <w:szCs w:val="22"/>
        </w:rPr>
      </w:pPr>
      <w:r>
        <w:rPr>
          <w:rFonts w:ascii="Arial" w:hAnsi="Arial" w:cs="Arial"/>
          <w:sz w:val="22"/>
          <w:szCs w:val="22"/>
        </w:rPr>
        <w:t>C</w:t>
      </w:r>
      <w:r w:rsidR="0046038E" w:rsidRPr="001B3EBD">
        <w:rPr>
          <w:rFonts w:ascii="Arial" w:hAnsi="Arial" w:cs="Arial"/>
          <w:sz w:val="22"/>
          <w:szCs w:val="22"/>
        </w:rPr>
        <w:t xml:space="preserve">ontact </w:t>
      </w:r>
      <w:r w:rsidR="00490003" w:rsidRPr="001B3EBD">
        <w:rPr>
          <w:rFonts w:ascii="Arial" w:hAnsi="Arial" w:cs="Arial"/>
          <w:sz w:val="22"/>
          <w:szCs w:val="22"/>
        </w:rPr>
        <w:t>the Company</w:t>
      </w:r>
      <w:r w:rsidR="0046038E" w:rsidRPr="001B3EBD">
        <w:rPr>
          <w:rFonts w:ascii="Arial" w:hAnsi="Arial" w:cs="Arial"/>
          <w:sz w:val="22"/>
          <w:szCs w:val="22"/>
        </w:rPr>
        <w:t>’</w:t>
      </w:r>
      <w:r w:rsidR="00490003" w:rsidRPr="001B3EBD">
        <w:rPr>
          <w:rFonts w:ascii="Arial" w:hAnsi="Arial" w:cs="Arial"/>
          <w:sz w:val="22"/>
          <w:szCs w:val="22"/>
        </w:rPr>
        <w:t>s</w:t>
      </w:r>
      <w:r w:rsidR="0046038E" w:rsidRPr="001B3EBD">
        <w:rPr>
          <w:rFonts w:ascii="Arial" w:hAnsi="Arial" w:cs="Arial"/>
          <w:sz w:val="22"/>
          <w:szCs w:val="22"/>
        </w:rPr>
        <w:t xml:space="preserve"> Safety </w:t>
      </w:r>
      <w:r w:rsidR="00B83F09">
        <w:rPr>
          <w:rFonts w:ascii="Arial" w:hAnsi="Arial" w:cs="Arial"/>
          <w:sz w:val="22"/>
          <w:szCs w:val="22"/>
        </w:rPr>
        <w:t>(</w:t>
      </w:r>
      <w:r>
        <w:rPr>
          <w:rFonts w:ascii="Arial" w:hAnsi="Arial" w:cs="Arial"/>
          <w:color w:val="FF0000"/>
          <w:sz w:val="22"/>
          <w:szCs w:val="22"/>
        </w:rPr>
        <w:t>Title</w:t>
      </w:r>
      <w:r w:rsidR="00B83F09">
        <w:rPr>
          <w:rFonts w:ascii="Arial" w:hAnsi="Arial" w:cs="Arial"/>
          <w:sz w:val="22"/>
          <w:szCs w:val="22"/>
        </w:rPr>
        <w:t>)</w:t>
      </w:r>
      <w:r w:rsidR="0046038E" w:rsidRPr="001B3EBD">
        <w:rPr>
          <w:rFonts w:ascii="Arial" w:hAnsi="Arial" w:cs="Arial"/>
          <w:sz w:val="22"/>
          <w:szCs w:val="22"/>
        </w:rPr>
        <w:t xml:space="preserve"> at (</w:t>
      </w:r>
      <w:r w:rsidR="006729DB" w:rsidRPr="001B3EBD">
        <w:rPr>
          <w:rFonts w:ascii="Arial" w:hAnsi="Arial" w:cs="Arial"/>
          <w:color w:val="FF0000"/>
          <w:sz w:val="22"/>
          <w:szCs w:val="22"/>
        </w:rPr>
        <w:t>Phone Number</w:t>
      </w:r>
      <w:r w:rsidR="006729DB" w:rsidRPr="001B3EBD">
        <w:rPr>
          <w:rFonts w:ascii="Arial" w:hAnsi="Arial" w:cs="Arial"/>
          <w:sz w:val="22"/>
          <w:szCs w:val="22"/>
        </w:rPr>
        <w:t>)</w:t>
      </w:r>
      <w:r w:rsidR="0046038E" w:rsidRPr="001B3EBD">
        <w:rPr>
          <w:rFonts w:ascii="Arial" w:hAnsi="Arial" w:cs="Arial"/>
          <w:sz w:val="22"/>
          <w:szCs w:val="22"/>
        </w:rPr>
        <w:t>.</w:t>
      </w:r>
      <w:r w:rsidR="00357486">
        <w:rPr>
          <w:rFonts w:ascii="Arial" w:hAnsi="Arial" w:cs="Arial"/>
          <w:sz w:val="22"/>
          <w:szCs w:val="22"/>
        </w:rPr>
        <w:t xml:space="preserve"> </w:t>
      </w:r>
      <w:r w:rsidR="0046038E" w:rsidRPr="001B3EBD">
        <w:rPr>
          <w:rFonts w:ascii="Arial" w:hAnsi="Arial" w:cs="Arial"/>
          <w:sz w:val="22"/>
          <w:szCs w:val="22"/>
        </w:rPr>
        <w:t xml:space="preserve">As of the date of issuance of this </w:t>
      </w:r>
      <w:r w:rsidR="00357486">
        <w:rPr>
          <w:rFonts w:ascii="Arial" w:hAnsi="Arial" w:cs="Arial"/>
          <w:sz w:val="22"/>
          <w:szCs w:val="22"/>
        </w:rPr>
        <w:t>D&amp;A P</w:t>
      </w:r>
      <w:r w:rsidR="0046038E" w:rsidRPr="001B3EBD">
        <w:rPr>
          <w:rFonts w:ascii="Arial" w:hAnsi="Arial" w:cs="Arial"/>
          <w:sz w:val="22"/>
          <w:szCs w:val="22"/>
        </w:rPr>
        <w:t xml:space="preserve">olicy, </w:t>
      </w:r>
      <w:r w:rsidR="00490003" w:rsidRPr="001B3EBD">
        <w:rPr>
          <w:rFonts w:ascii="Arial" w:hAnsi="Arial" w:cs="Arial"/>
          <w:sz w:val="22"/>
          <w:szCs w:val="22"/>
        </w:rPr>
        <w:t>the Company’s</w:t>
      </w:r>
      <w:r w:rsidR="0046038E" w:rsidRPr="001B3EBD">
        <w:rPr>
          <w:rFonts w:ascii="Arial" w:hAnsi="Arial" w:cs="Arial"/>
          <w:sz w:val="22"/>
          <w:szCs w:val="22"/>
        </w:rPr>
        <w:t xml:space="preserve"> Safety </w:t>
      </w:r>
      <w:r w:rsidR="00357486">
        <w:rPr>
          <w:rFonts w:ascii="Arial" w:hAnsi="Arial" w:cs="Arial"/>
          <w:sz w:val="22"/>
          <w:szCs w:val="22"/>
        </w:rPr>
        <w:t>(</w:t>
      </w:r>
      <w:r w:rsidR="00357486">
        <w:rPr>
          <w:rFonts w:ascii="Arial" w:hAnsi="Arial" w:cs="Arial"/>
          <w:color w:val="FF0000"/>
          <w:sz w:val="22"/>
          <w:szCs w:val="22"/>
        </w:rPr>
        <w:t>T</w:t>
      </w:r>
      <w:r w:rsidR="006729DB" w:rsidRPr="001B3EBD">
        <w:rPr>
          <w:rFonts w:ascii="Arial" w:hAnsi="Arial" w:cs="Arial"/>
          <w:color w:val="FF0000"/>
          <w:sz w:val="22"/>
          <w:szCs w:val="22"/>
        </w:rPr>
        <w:t>itle</w:t>
      </w:r>
      <w:r w:rsidR="006729DB" w:rsidRPr="001B3EBD">
        <w:rPr>
          <w:rFonts w:ascii="Arial" w:hAnsi="Arial" w:cs="Arial"/>
          <w:sz w:val="22"/>
          <w:szCs w:val="22"/>
        </w:rPr>
        <w:t xml:space="preserve">) </w:t>
      </w:r>
      <w:r w:rsidR="0046038E" w:rsidRPr="001B3EBD">
        <w:rPr>
          <w:rFonts w:ascii="Arial" w:hAnsi="Arial" w:cs="Arial"/>
          <w:sz w:val="22"/>
          <w:szCs w:val="22"/>
        </w:rPr>
        <w:t>is</w:t>
      </w:r>
      <w:r w:rsidR="00D012E3" w:rsidRPr="001B3EBD">
        <w:rPr>
          <w:rFonts w:ascii="Arial" w:hAnsi="Arial" w:cs="Arial"/>
          <w:sz w:val="22"/>
          <w:szCs w:val="22"/>
        </w:rPr>
        <w:t xml:space="preserve"> </w:t>
      </w:r>
      <w:r w:rsidR="006729DB" w:rsidRPr="00BB07A1">
        <w:rPr>
          <w:rFonts w:ascii="Arial" w:hAnsi="Arial" w:cs="Arial"/>
          <w:sz w:val="22"/>
          <w:szCs w:val="22"/>
        </w:rPr>
        <w:t>(</w:t>
      </w:r>
      <w:r w:rsidR="006729DB" w:rsidRPr="00BB07A1">
        <w:rPr>
          <w:rFonts w:ascii="Arial" w:hAnsi="Arial" w:cs="Arial"/>
          <w:color w:val="FF0000"/>
          <w:sz w:val="22"/>
          <w:szCs w:val="22"/>
        </w:rPr>
        <w:t>Full Name</w:t>
      </w:r>
      <w:r w:rsidR="006729DB" w:rsidRPr="00BB07A1">
        <w:rPr>
          <w:rFonts w:ascii="Arial" w:hAnsi="Arial" w:cs="Arial"/>
          <w:sz w:val="22"/>
          <w:szCs w:val="22"/>
        </w:rPr>
        <w:t>)</w:t>
      </w:r>
      <w:r w:rsidR="00D012E3" w:rsidRPr="001B3EBD">
        <w:rPr>
          <w:rFonts w:ascii="Arial" w:hAnsi="Arial" w:cs="Arial"/>
          <w:sz w:val="22"/>
          <w:szCs w:val="22"/>
        </w:rPr>
        <w:t>.</w:t>
      </w:r>
      <w:r w:rsidR="00BB07A1">
        <w:rPr>
          <w:rFonts w:ascii="Arial" w:hAnsi="Arial" w:cs="Arial"/>
          <w:sz w:val="22"/>
          <w:szCs w:val="22"/>
        </w:rPr>
        <w:t xml:space="preserve"> </w:t>
      </w:r>
      <w:r w:rsidR="00D87C91" w:rsidRPr="001B3EBD">
        <w:rPr>
          <w:rFonts w:ascii="Arial" w:hAnsi="Arial" w:cs="Arial"/>
          <w:sz w:val="22"/>
          <w:szCs w:val="22"/>
        </w:rPr>
        <w:t xml:space="preserve">This person </w:t>
      </w:r>
      <w:r w:rsidR="00357486">
        <w:rPr>
          <w:rFonts w:ascii="Arial" w:hAnsi="Arial" w:cs="Arial"/>
          <w:sz w:val="22"/>
          <w:szCs w:val="22"/>
        </w:rPr>
        <w:t xml:space="preserve">also </w:t>
      </w:r>
      <w:r w:rsidR="00D87C91" w:rsidRPr="001B3EBD">
        <w:rPr>
          <w:rFonts w:ascii="Arial" w:hAnsi="Arial" w:cs="Arial"/>
          <w:sz w:val="22"/>
          <w:szCs w:val="22"/>
        </w:rPr>
        <w:t xml:space="preserve">serves </w:t>
      </w:r>
      <w:r w:rsidR="00357486">
        <w:rPr>
          <w:rFonts w:ascii="Arial" w:hAnsi="Arial" w:cs="Arial"/>
          <w:sz w:val="22"/>
          <w:szCs w:val="22"/>
        </w:rPr>
        <w:t xml:space="preserve">as </w:t>
      </w:r>
      <w:r w:rsidR="00D87C91" w:rsidRPr="001B3EBD">
        <w:rPr>
          <w:rFonts w:ascii="Arial" w:hAnsi="Arial" w:cs="Arial"/>
          <w:sz w:val="22"/>
          <w:szCs w:val="22"/>
        </w:rPr>
        <w:t>the Company’s role of Desig</w:t>
      </w:r>
      <w:r w:rsidR="00BE0F72">
        <w:rPr>
          <w:rFonts w:ascii="Arial" w:hAnsi="Arial" w:cs="Arial"/>
          <w:sz w:val="22"/>
          <w:szCs w:val="22"/>
        </w:rPr>
        <w:t>nated Employer Representative (DER</w:t>
      </w:r>
      <w:r w:rsidR="00D87C91" w:rsidRPr="001B3EBD">
        <w:rPr>
          <w:rFonts w:ascii="Arial" w:hAnsi="Arial" w:cs="Arial"/>
          <w:sz w:val="22"/>
          <w:szCs w:val="22"/>
        </w:rPr>
        <w:t>).</w:t>
      </w:r>
    </w:p>
    <w:p w:rsidR="001B3EBD" w:rsidRDefault="001B3EBD" w:rsidP="002B1EDD">
      <w:pPr>
        <w:jc w:val="both"/>
        <w:rPr>
          <w:rFonts w:ascii="Arial" w:hAnsi="Arial" w:cs="Arial"/>
        </w:rPr>
      </w:pPr>
    </w:p>
    <w:p w:rsidR="001B3EBD" w:rsidRDefault="001B3EBD" w:rsidP="002069DC">
      <w:pPr>
        <w:ind w:left="360" w:right="432"/>
        <w:jc w:val="both"/>
        <w:rPr>
          <w:rFonts w:ascii="Arial" w:hAnsi="Arial" w:cs="Arial"/>
        </w:rPr>
      </w:pPr>
    </w:p>
    <w:p w:rsidR="002B1EDD" w:rsidRPr="00643D8F" w:rsidRDefault="004A7ABE" w:rsidP="002069DC">
      <w:pPr>
        <w:ind w:left="360" w:right="432"/>
        <w:jc w:val="both"/>
        <w:rPr>
          <w:rFonts w:ascii="Arial" w:hAnsi="Arial" w:cs="Arial"/>
          <w:sz w:val="28"/>
          <w:szCs w:val="28"/>
        </w:rPr>
      </w:pPr>
      <w:r w:rsidRPr="00643D8F">
        <w:rPr>
          <w:rFonts w:ascii="Arial" w:hAnsi="Arial" w:cs="Arial"/>
          <w:sz w:val="28"/>
          <w:szCs w:val="28"/>
        </w:rPr>
        <w:t xml:space="preserve">This policy is effective </w:t>
      </w:r>
      <w:r w:rsidR="006729DB" w:rsidRPr="00643D8F">
        <w:rPr>
          <w:rFonts w:ascii="Arial" w:hAnsi="Arial" w:cs="Arial"/>
          <w:sz w:val="28"/>
          <w:szCs w:val="28"/>
          <w:u w:val="single"/>
        </w:rPr>
        <w:t>(</w:t>
      </w:r>
      <w:r w:rsidR="006729DB" w:rsidRPr="00643D8F">
        <w:rPr>
          <w:rFonts w:ascii="Arial" w:hAnsi="Arial" w:cs="Arial"/>
          <w:color w:val="FF0000"/>
          <w:sz w:val="28"/>
          <w:szCs w:val="28"/>
          <w:u w:val="single"/>
        </w:rPr>
        <w:t>Date of Hire</w:t>
      </w:r>
      <w:r w:rsidR="006729DB" w:rsidRPr="00643D8F">
        <w:rPr>
          <w:rFonts w:ascii="Arial" w:hAnsi="Arial" w:cs="Arial"/>
          <w:sz w:val="28"/>
          <w:szCs w:val="28"/>
          <w:u w:val="single"/>
        </w:rPr>
        <w:t>)</w:t>
      </w:r>
      <w:r w:rsidRPr="00643D8F">
        <w:rPr>
          <w:rFonts w:ascii="Arial" w:hAnsi="Arial" w:cs="Arial"/>
          <w:sz w:val="28"/>
          <w:szCs w:val="28"/>
        </w:rPr>
        <w:t>.</w:t>
      </w:r>
      <w:r w:rsidR="002B1EDD" w:rsidRPr="00643D8F">
        <w:rPr>
          <w:rFonts w:ascii="Arial" w:hAnsi="Arial" w:cs="Arial"/>
          <w:sz w:val="28"/>
          <w:szCs w:val="28"/>
        </w:rPr>
        <w:t xml:space="preserve"> </w:t>
      </w:r>
    </w:p>
    <w:p w:rsidR="0046038E" w:rsidRDefault="0046038E" w:rsidP="002069DC">
      <w:pPr>
        <w:ind w:left="360" w:right="432"/>
        <w:jc w:val="center"/>
        <w:rPr>
          <w:rFonts w:ascii="Arial" w:hAnsi="Arial" w:cs="Arial"/>
          <w:b/>
        </w:rPr>
      </w:pPr>
    </w:p>
    <w:p w:rsidR="00BB07A1" w:rsidRDefault="00BB07A1" w:rsidP="002069DC">
      <w:pPr>
        <w:spacing w:after="100" w:line="260" w:lineRule="exact"/>
        <w:ind w:left="360" w:right="432"/>
        <w:jc w:val="center"/>
        <w:rPr>
          <w:rFonts w:ascii="Arial" w:hAnsi="Arial" w:cs="Arial"/>
          <w:b/>
          <w:u w:val="single"/>
        </w:rPr>
      </w:pPr>
    </w:p>
    <w:p w:rsidR="0085583D" w:rsidRPr="002069DC" w:rsidRDefault="0085583D" w:rsidP="002069DC">
      <w:pPr>
        <w:spacing w:after="100" w:line="260" w:lineRule="exact"/>
        <w:ind w:left="360" w:right="432"/>
        <w:jc w:val="center"/>
        <w:rPr>
          <w:rFonts w:ascii="Arial" w:hAnsi="Arial" w:cs="Arial"/>
          <w:b/>
          <w:u w:val="single"/>
        </w:rPr>
      </w:pPr>
      <w:r w:rsidRPr="00774637">
        <w:rPr>
          <w:rFonts w:ascii="Arial" w:hAnsi="Arial" w:cs="Arial"/>
          <w:b/>
          <w:u w:val="single"/>
        </w:rPr>
        <w:t>CONFIDENTIALITY/RECORDKEEPING</w:t>
      </w:r>
    </w:p>
    <w:p w:rsidR="0085583D" w:rsidRPr="002069DC" w:rsidRDefault="0085583D" w:rsidP="00B83F09">
      <w:pPr>
        <w:tabs>
          <w:tab w:val="left" w:pos="10890"/>
        </w:tabs>
        <w:spacing w:after="100" w:line="260" w:lineRule="exact"/>
        <w:ind w:left="360" w:right="432"/>
        <w:rPr>
          <w:rFonts w:ascii="Arial" w:hAnsi="Arial" w:cs="Arial"/>
          <w:sz w:val="22"/>
          <w:szCs w:val="22"/>
        </w:rPr>
      </w:pPr>
      <w:r w:rsidRPr="002069DC">
        <w:rPr>
          <w:rFonts w:ascii="Arial" w:hAnsi="Arial" w:cs="Arial"/>
          <w:sz w:val="22"/>
          <w:szCs w:val="22"/>
        </w:rPr>
        <w:t xml:space="preserve">All </w:t>
      </w:r>
      <w:r w:rsidR="00357486">
        <w:rPr>
          <w:rFonts w:ascii="Arial" w:hAnsi="Arial" w:cs="Arial"/>
          <w:sz w:val="22"/>
          <w:szCs w:val="22"/>
        </w:rPr>
        <w:t>employee</w:t>
      </w:r>
      <w:r w:rsidRPr="002069DC">
        <w:rPr>
          <w:rFonts w:ascii="Arial" w:hAnsi="Arial" w:cs="Arial"/>
          <w:sz w:val="22"/>
          <w:szCs w:val="22"/>
        </w:rPr>
        <w:t xml:space="preserve"> </w:t>
      </w:r>
      <w:r w:rsidR="0057642F" w:rsidRPr="002069DC">
        <w:rPr>
          <w:rFonts w:ascii="Arial" w:hAnsi="Arial" w:cs="Arial"/>
          <w:sz w:val="22"/>
          <w:szCs w:val="22"/>
        </w:rPr>
        <w:t xml:space="preserve">drug and </w:t>
      </w:r>
      <w:r w:rsidRPr="002069DC">
        <w:rPr>
          <w:rFonts w:ascii="Arial" w:hAnsi="Arial" w:cs="Arial"/>
          <w:sz w:val="22"/>
          <w:szCs w:val="22"/>
        </w:rPr>
        <w:t>alcohol test records are consider</w:t>
      </w:r>
      <w:r w:rsidR="00FB35DC" w:rsidRPr="002069DC">
        <w:rPr>
          <w:rFonts w:ascii="Arial" w:hAnsi="Arial" w:cs="Arial"/>
          <w:sz w:val="22"/>
          <w:szCs w:val="22"/>
        </w:rPr>
        <w:t>ed</w:t>
      </w:r>
      <w:r w:rsidRPr="002069DC">
        <w:rPr>
          <w:rFonts w:ascii="Arial" w:hAnsi="Arial" w:cs="Arial"/>
          <w:sz w:val="22"/>
          <w:szCs w:val="22"/>
        </w:rPr>
        <w:t xml:space="preserve"> confidential.</w:t>
      </w:r>
      <w:r w:rsidR="00B7724B">
        <w:rPr>
          <w:rFonts w:ascii="Arial" w:hAnsi="Arial" w:cs="Arial"/>
          <w:sz w:val="22"/>
          <w:szCs w:val="22"/>
        </w:rPr>
        <w:t xml:space="preserve"> </w:t>
      </w:r>
      <w:proofErr w:type="gramStart"/>
      <w:r w:rsidRPr="002069DC">
        <w:rPr>
          <w:rFonts w:ascii="Arial" w:hAnsi="Arial" w:cs="Arial"/>
          <w:sz w:val="22"/>
          <w:szCs w:val="22"/>
        </w:rPr>
        <w:t>For the purpose of</w:t>
      </w:r>
      <w:proofErr w:type="gramEnd"/>
      <w:r w:rsidRPr="002069DC">
        <w:rPr>
          <w:rFonts w:ascii="Arial" w:hAnsi="Arial" w:cs="Arial"/>
          <w:sz w:val="22"/>
          <w:szCs w:val="22"/>
        </w:rPr>
        <w:t xml:space="preserve"> this policy/procedure, confidential recordkeeping is defined as records maintained in a secure manner, under lock and key, accessible only to designated </w:t>
      </w:r>
      <w:r w:rsidR="00357486">
        <w:rPr>
          <w:rFonts w:ascii="Arial" w:hAnsi="Arial" w:cs="Arial"/>
          <w:sz w:val="22"/>
          <w:szCs w:val="22"/>
        </w:rPr>
        <w:t>employees</w:t>
      </w:r>
      <w:r w:rsidRPr="002069DC">
        <w:rPr>
          <w:rFonts w:ascii="Arial" w:hAnsi="Arial" w:cs="Arial"/>
          <w:sz w:val="22"/>
          <w:szCs w:val="22"/>
        </w:rPr>
        <w:t>.</w:t>
      </w:r>
    </w:p>
    <w:p w:rsidR="0085583D" w:rsidRPr="002069DC" w:rsidRDefault="00357486" w:rsidP="00B83F09">
      <w:pPr>
        <w:tabs>
          <w:tab w:val="left" w:pos="10890"/>
        </w:tabs>
        <w:spacing w:line="260" w:lineRule="exact"/>
        <w:ind w:left="360" w:right="432"/>
        <w:rPr>
          <w:rFonts w:ascii="Arial" w:hAnsi="Arial" w:cs="Arial"/>
          <w:sz w:val="22"/>
          <w:szCs w:val="22"/>
        </w:rPr>
      </w:pPr>
      <w:r>
        <w:rPr>
          <w:rFonts w:ascii="Arial" w:hAnsi="Arial" w:cs="Arial"/>
          <w:sz w:val="22"/>
          <w:szCs w:val="22"/>
        </w:rPr>
        <w:t>Employee</w:t>
      </w:r>
      <w:r w:rsidR="0085583D" w:rsidRPr="002069DC">
        <w:rPr>
          <w:rFonts w:ascii="Arial" w:hAnsi="Arial" w:cs="Arial"/>
          <w:sz w:val="22"/>
          <w:szCs w:val="22"/>
        </w:rPr>
        <w:t xml:space="preserve"> alcohol and controlled substance test records will only be released in the following situations:</w:t>
      </w:r>
    </w:p>
    <w:p w:rsidR="0057642F" w:rsidRPr="002069DC" w:rsidRDefault="0085583D" w:rsidP="00BE0F72">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 xml:space="preserve">To the </w:t>
      </w:r>
      <w:r w:rsidR="003E4814" w:rsidRPr="002069DC">
        <w:rPr>
          <w:rFonts w:ascii="Arial" w:hAnsi="Arial" w:cs="Arial"/>
          <w:sz w:val="22"/>
          <w:szCs w:val="22"/>
        </w:rPr>
        <w:t xml:space="preserve">active </w:t>
      </w:r>
      <w:r w:rsidR="00357486">
        <w:rPr>
          <w:rFonts w:ascii="Arial" w:hAnsi="Arial" w:cs="Arial"/>
          <w:sz w:val="22"/>
          <w:szCs w:val="22"/>
        </w:rPr>
        <w:t>employee</w:t>
      </w:r>
      <w:r w:rsidRPr="002069DC">
        <w:rPr>
          <w:rFonts w:ascii="Arial" w:hAnsi="Arial" w:cs="Arial"/>
          <w:sz w:val="22"/>
          <w:szCs w:val="22"/>
        </w:rPr>
        <w:t>, upon their request;</w:t>
      </w:r>
    </w:p>
    <w:p w:rsidR="00B411B7" w:rsidRDefault="00B411B7" w:rsidP="00BE0F72">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 xml:space="preserve">Upon written consent by the </w:t>
      </w:r>
      <w:r w:rsidR="00357486">
        <w:rPr>
          <w:rFonts w:ascii="Arial" w:hAnsi="Arial" w:cs="Arial"/>
          <w:sz w:val="22"/>
          <w:szCs w:val="22"/>
        </w:rPr>
        <w:t>employee</w:t>
      </w:r>
      <w:r w:rsidRPr="002069DC">
        <w:rPr>
          <w:rFonts w:ascii="Arial" w:hAnsi="Arial" w:cs="Arial"/>
          <w:sz w:val="22"/>
          <w:szCs w:val="22"/>
        </w:rPr>
        <w:t xml:space="preserve"> authorizing the re</w:t>
      </w:r>
      <w:r>
        <w:rPr>
          <w:rFonts w:ascii="Arial" w:hAnsi="Arial" w:cs="Arial"/>
          <w:sz w:val="22"/>
          <w:szCs w:val="22"/>
        </w:rPr>
        <w:t>lease to a specified individual;</w:t>
      </w:r>
    </w:p>
    <w:p w:rsidR="0057642F" w:rsidRPr="002069DC" w:rsidRDefault="0085583D" w:rsidP="00BE0F72">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Upon request of a DOT agency with regulatory authority over the Company;</w:t>
      </w:r>
    </w:p>
    <w:p w:rsidR="0057642F" w:rsidRPr="002069DC" w:rsidRDefault="0085583D" w:rsidP="00BE0F72">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Upon request of state or local officials with regulatory authority over the Company;</w:t>
      </w:r>
    </w:p>
    <w:p w:rsidR="0057642F" w:rsidRPr="002069DC" w:rsidRDefault="0085583D" w:rsidP="00BE0F72">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Upon request of the United States Secretary of Transportation;</w:t>
      </w:r>
    </w:p>
    <w:p w:rsidR="0057642F" w:rsidRPr="002069DC" w:rsidRDefault="0085583D" w:rsidP="00BE0F72">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Upon request by the National Transportation Safety Board (NTSB) as part of an accident investigation;</w:t>
      </w:r>
    </w:p>
    <w:p w:rsidR="0085583D" w:rsidRPr="00B411B7" w:rsidRDefault="0085583D" w:rsidP="00B411B7">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In a lawsuit, grievance, or other proceeding</w:t>
      </w:r>
      <w:r w:rsidR="00B411B7">
        <w:rPr>
          <w:rFonts w:ascii="Arial" w:hAnsi="Arial" w:cs="Arial"/>
          <w:sz w:val="22"/>
          <w:szCs w:val="22"/>
        </w:rPr>
        <w:t xml:space="preserve"> when legally applicable</w:t>
      </w:r>
      <w:r w:rsidRPr="002069DC">
        <w:rPr>
          <w:rFonts w:ascii="Arial" w:hAnsi="Arial" w:cs="Arial"/>
          <w:sz w:val="22"/>
          <w:szCs w:val="22"/>
        </w:rPr>
        <w:t>;</w:t>
      </w:r>
    </w:p>
    <w:p w:rsidR="00B411B7" w:rsidRPr="002069DC" w:rsidRDefault="00B411B7" w:rsidP="00B411B7">
      <w:pPr>
        <w:numPr>
          <w:ilvl w:val="0"/>
          <w:numId w:val="10"/>
        </w:numPr>
        <w:tabs>
          <w:tab w:val="left" w:pos="10890"/>
        </w:tabs>
        <w:spacing w:after="100" w:line="260" w:lineRule="exact"/>
        <w:ind w:left="994" w:right="432"/>
        <w:rPr>
          <w:rFonts w:ascii="Arial" w:hAnsi="Arial" w:cs="Arial"/>
          <w:sz w:val="22"/>
          <w:szCs w:val="22"/>
        </w:rPr>
      </w:pPr>
      <w:r w:rsidRPr="002069DC">
        <w:rPr>
          <w:rFonts w:ascii="Arial" w:hAnsi="Arial" w:cs="Arial"/>
          <w:sz w:val="22"/>
          <w:szCs w:val="22"/>
        </w:rPr>
        <w:t>Upon request by subsequent employers upon receipt of a written request by a</w:t>
      </w:r>
      <w:r w:rsidR="00357486">
        <w:rPr>
          <w:rFonts w:ascii="Arial" w:hAnsi="Arial" w:cs="Arial"/>
          <w:sz w:val="22"/>
          <w:szCs w:val="22"/>
        </w:rPr>
        <w:t>n</w:t>
      </w:r>
      <w:r w:rsidRPr="002069DC">
        <w:rPr>
          <w:rFonts w:ascii="Arial" w:hAnsi="Arial" w:cs="Arial"/>
          <w:sz w:val="22"/>
          <w:szCs w:val="22"/>
        </w:rPr>
        <w:t xml:space="preserve"> </w:t>
      </w:r>
      <w:r w:rsidR="00357486">
        <w:rPr>
          <w:rFonts w:ascii="Arial" w:hAnsi="Arial" w:cs="Arial"/>
          <w:sz w:val="22"/>
          <w:szCs w:val="22"/>
        </w:rPr>
        <w:t>employee</w:t>
      </w:r>
      <w:r w:rsidRPr="002069DC">
        <w:rPr>
          <w:rFonts w:ascii="Arial" w:hAnsi="Arial" w:cs="Arial"/>
          <w:sz w:val="22"/>
          <w:szCs w:val="22"/>
        </w:rPr>
        <w:t>;</w:t>
      </w:r>
    </w:p>
    <w:p w:rsidR="00B7724B" w:rsidRPr="002069DC" w:rsidRDefault="00C06705" w:rsidP="00BE0F72">
      <w:pPr>
        <w:numPr>
          <w:ilvl w:val="0"/>
          <w:numId w:val="10"/>
        </w:numPr>
        <w:tabs>
          <w:tab w:val="left" w:pos="10890"/>
        </w:tabs>
        <w:spacing w:after="100" w:line="260" w:lineRule="exact"/>
        <w:ind w:left="994" w:right="432"/>
        <w:rPr>
          <w:rFonts w:ascii="Arial" w:hAnsi="Arial" w:cs="Arial"/>
          <w:sz w:val="22"/>
          <w:szCs w:val="22"/>
        </w:rPr>
      </w:pPr>
      <w:r>
        <w:rPr>
          <w:rFonts w:ascii="Arial" w:hAnsi="Arial" w:cs="Arial"/>
          <w:sz w:val="22"/>
          <w:szCs w:val="22"/>
        </w:rPr>
        <w:t xml:space="preserve">To the </w:t>
      </w:r>
      <w:r w:rsidR="00B7724B">
        <w:rPr>
          <w:rFonts w:ascii="Arial" w:hAnsi="Arial" w:cs="Arial"/>
          <w:sz w:val="22"/>
          <w:szCs w:val="22"/>
        </w:rPr>
        <w:t xml:space="preserve">DOT recognized </w:t>
      </w:r>
      <w:r w:rsidR="002719A9">
        <w:rPr>
          <w:rFonts w:ascii="Arial" w:hAnsi="Arial" w:cs="Arial"/>
          <w:sz w:val="22"/>
          <w:szCs w:val="22"/>
        </w:rPr>
        <w:t>National Drug &amp; Alcohol C</w:t>
      </w:r>
      <w:r w:rsidR="00BB07A1">
        <w:rPr>
          <w:rFonts w:ascii="Arial" w:hAnsi="Arial" w:cs="Arial"/>
          <w:sz w:val="22"/>
          <w:szCs w:val="22"/>
        </w:rPr>
        <w:t>learinghouse</w:t>
      </w:r>
      <w:r w:rsidR="002719A9">
        <w:rPr>
          <w:rFonts w:ascii="Arial" w:hAnsi="Arial" w:cs="Arial"/>
          <w:sz w:val="22"/>
          <w:szCs w:val="22"/>
        </w:rPr>
        <w:t xml:space="preserve"> for truck and bus drivers (Pending)</w:t>
      </w:r>
    </w:p>
    <w:p w:rsidR="001C6351" w:rsidRDefault="001C6351" w:rsidP="00B83F09">
      <w:pPr>
        <w:tabs>
          <w:tab w:val="left" w:pos="10890"/>
        </w:tabs>
        <w:ind w:right="432"/>
        <w:rPr>
          <w:rFonts w:ascii="Arial" w:hAnsi="Arial" w:cs="Arial"/>
          <w:b/>
        </w:rPr>
      </w:pPr>
    </w:p>
    <w:p w:rsidR="002069DC" w:rsidRDefault="002069DC" w:rsidP="00B83F09">
      <w:pPr>
        <w:tabs>
          <w:tab w:val="left" w:pos="10890"/>
        </w:tabs>
        <w:ind w:right="432"/>
        <w:rPr>
          <w:rFonts w:ascii="Arial" w:hAnsi="Arial" w:cs="Arial"/>
          <w:b/>
        </w:rPr>
      </w:pPr>
    </w:p>
    <w:p w:rsidR="002069DC" w:rsidRDefault="00357486" w:rsidP="00B83F09">
      <w:pPr>
        <w:tabs>
          <w:tab w:val="left" w:pos="10890"/>
        </w:tabs>
        <w:ind w:right="432"/>
        <w:jc w:val="center"/>
        <w:rPr>
          <w:rFonts w:ascii="Arial" w:hAnsi="Arial" w:cs="Arial"/>
          <w:b/>
          <w:caps/>
          <w:u w:val="single"/>
        </w:rPr>
      </w:pPr>
      <w:r>
        <w:rPr>
          <w:rFonts w:ascii="Arial" w:hAnsi="Arial" w:cs="Arial"/>
          <w:b/>
          <w:caps/>
          <w:u w:val="single"/>
        </w:rPr>
        <w:t>Employee</w:t>
      </w:r>
      <w:r w:rsidR="006E200E" w:rsidRPr="00F124CD">
        <w:rPr>
          <w:rFonts w:ascii="Arial" w:hAnsi="Arial" w:cs="Arial"/>
          <w:b/>
          <w:caps/>
          <w:u w:val="single"/>
        </w:rPr>
        <w:t xml:space="preserve"> Categories Subject To Testing</w:t>
      </w:r>
    </w:p>
    <w:p w:rsidR="002069DC" w:rsidRPr="002069DC" w:rsidRDefault="002069DC" w:rsidP="00B83F09">
      <w:pPr>
        <w:tabs>
          <w:tab w:val="left" w:pos="10890"/>
        </w:tabs>
        <w:ind w:right="432"/>
        <w:jc w:val="center"/>
        <w:rPr>
          <w:rFonts w:ascii="Arial" w:hAnsi="Arial" w:cs="Arial"/>
          <w:b/>
          <w:caps/>
          <w:sz w:val="10"/>
          <w:szCs w:val="10"/>
          <w:u w:val="single"/>
        </w:rPr>
      </w:pPr>
    </w:p>
    <w:p w:rsidR="00D012E3" w:rsidRPr="002069DC" w:rsidRDefault="00861965" w:rsidP="00B83F09">
      <w:pPr>
        <w:tabs>
          <w:tab w:val="left" w:pos="10890"/>
        </w:tabs>
        <w:spacing w:after="100" w:line="260" w:lineRule="exact"/>
        <w:ind w:left="360" w:right="432"/>
        <w:rPr>
          <w:rFonts w:ascii="Arial" w:hAnsi="Arial" w:cs="Arial"/>
          <w:sz w:val="22"/>
          <w:szCs w:val="22"/>
        </w:rPr>
      </w:pPr>
      <w:r w:rsidRPr="002069DC">
        <w:rPr>
          <w:rFonts w:ascii="Arial" w:hAnsi="Arial" w:cs="Arial"/>
          <w:sz w:val="22"/>
          <w:szCs w:val="22"/>
        </w:rPr>
        <w:t xml:space="preserve">This Supplemental Drug and Alcohol Policy applies to all </w:t>
      </w:r>
      <w:r w:rsidR="00357486">
        <w:rPr>
          <w:rFonts w:ascii="Arial" w:hAnsi="Arial" w:cs="Arial"/>
          <w:sz w:val="22"/>
          <w:szCs w:val="22"/>
        </w:rPr>
        <w:t>employees</w:t>
      </w:r>
      <w:r w:rsidRPr="002069DC">
        <w:rPr>
          <w:rFonts w:ascii="Arial" w:hAnsi="Arial" w:cs="Arial"/>
          <w:sz w:val="22"/>
          <w:szCs w:val="22"/>
        </w:rPr>
        <w:t>,</w:t>
      </w:r>
      <w:r w:rsidR="00700873" w:rsidRPr="002069DC">
        <w:rPr>
          <w:rFonts w:ascii="Arial" w:hAnsi="Arial" w:cs="Arial"/>
          <w:sz w:val="22"/>
          <w:szCs w:val="22"/>
        </w:rPr>
        <w:t xml:space="preserve"> including, but not limited to, (</w:t>
      </w:r>
      <w:r w:rsidR="00700873" w:rsidRPr="002069DC">
        <w:rPr>
          <w:rFonts w:ascii="Arial" w:hAnsi="Arial" w:cs="Arial"/>
          <w:color w:val="FF0000"/>
          <w:sz w:val="22"/>
          <w:szCs w:val="22"/>
        </w:rPr>
        <w:t>List all company positions/titles subject to testing, including safety sensitive employees</w:t>
      </w:r>
      <w:r w:rsidR="002069DC" w:rsidRPr="002069DC">
        <w:rPr>
          <w:rFonts w:ascii="Arial" w:hAnsi="Arial" w:cs="Arial"/>
          <w:color w:val="FF0000"/>
          <w:sz w:val="22"/>
          <w:szCs w:val="22"/>
        </w:rPr>
        <w:t>, managers etc.</w:t>
      </w:r>
      <w:r w:rsidR="00700873" w:rsidRPr="002069DC">
        <w:rPr>
          <w:rFonts w:ascii="Arial" w:hAnsi="Arial" w:cs="Arial"/>
          <w:sz w:val="22"/>
          <w:szCs w:val="22"/>
        </w:rPr>
        <w:t>).</w:t>
      </w:r>
    </w:p>
    <w:p w:rsidR="00D012E3" w:rsidRPr="002069DC" w:rsidRDefault="00D012E3" w:rsidP="00B83F09">
      <w:pPr>
        <w:tabs>
          <w:tab w:val="left" w:pos="10890"/>
        </w:tabs>
        <w:spacing w:after="100" w:line="260" w:lineRule="exact"/>
        <w:ind w:left="360" w:right="432"/>
        <w:rPr>
          <w:rFonts w:ascii="Arial" w:hAnsi="Arial" w:cs="Arial"/>
          <w:sz w:val="22"/>
          <w:szCs w:val="22"/>
        </w:rPr>
      </w:pPr>
      <w:r w:rsidRPr="002069DC">
        <w:rPr>
          <w:rFonts w:ascii="Arial" w:hAnsi="Arial" w:cs="Arial"/>
          <w:sz w:val="22"/>
          <w:szCs w:val="22"/>
        </w:rPr>
        <w:t xml:space="preserve">The policies and procedure contained herein will be strictly applied to </w:t>
      </w:r>
      <w:r w:rsidR="00357486">
        <w:rPr>
          <w:rFonts w:ascii="Arial" w:hAnsi="Arial" w:cs="Arial"/>
          <w:sz w:val="22"/>
          <w:szCs w:val="22"/>
        </w:rPr>
        <w:t>employees</w:t>
      </w:r>
      <w:r w:rsidR="00AA5BC3" w:rsidRPr="002069DC">
        <w:rPr>
          <w:rFonts w:ascii="Arial" w:hAnsi="Arial" w:cs="Arial"/>
          <w:sz w:val="22"/>
          <w:szCs w:val="22"/>
        </w:rPr>
        <w:t xml:space="preserve"> required to have a commercial </w:t>
      </w:r>
      <w:r w:rsidR="00236688" w:rsidRPr="002069DC">
        <w:rPr>
          <w:rFonts w:ascii="Arial" w:hAnsi="Arial" w:cs="Arial"/>
          <w:sz w:val="22"/>
          <w:szCs w:val="22"/>
        </w:rPr>
        <w:t>driver’s</w:t>
      </w:r>
      <w:r w:rsidR="00C06705">
        <w:rPr>
          <w:rFonts w:ascii="Arial" w:hAnsi="Arial" w:cs="Arial"/>
          <w:sz w:val="22"/>
          <w:szCs w:val="22"/>
        </w:rPr>
        <w:t xml:space="preserve"> license (CDL</w:t>
      </w:r>
      <w:r w:rsidR="00AA5BC3" w:rsidRPr="002069DC">
        <w:rPr>
          <w:rFonts w:ascii="Arial" w:hAnsi="Arial" w:cs="Arial"/>
          <w:sz w:val="22"/>
          <w:szCs w:val="22"/>
        </w:rPr>
        <w:t>) who operate a commercial motor vehicle as defined in Part 382 of Title 49 of the Code of Federal Regulations.</w:t>
      </w:r>
      <w:r w:rsidRPr="002069DC">
        <w:rPr>
          <w:rFonts w:ascii="Arial" w:hAnsi="Arial" w:cs="Arial"/>
          <w:sz w:val="22"/>
          <w:szCs w:val="22"/>
        </w:rPr>
        <w:t xml:space="preserve">  </w:t>
      </w:r>
    </w:p>
    <w:p w:rsidR="00AA5BC3" w:rsidRPr="002069DC" w:rsidRDefault="00D012E3" w:rsidP="00B83F09">
      <w:pPr>
        <w:tabs>
          <w:tab w:val="left" w:pos="10890"/>
        </w:tabs>
        <w:spacing w:after="100" w:line="260" w:lineRule="exact"/>
        <w:ind w:left="360" w:right="432"/>
        <w:rPr>
          <w:rFonts w:ascii="Arial" w:hAnsi="Arial" w:cs="Arial"/>
          <w:sz w:val="22"/>
          <w:szCs w:val="22"/>
        </w:rPr>
      </w:pPr>
      <w:r w:rsidRPr="002069DC">
        <w:rPr>
          <w:rFonts w:ascii="Arial" w:hAnsi="Arial" w:cs="Arial"/>
          <w:sz w:val="22"/>
          <w:szCs w:val="22"/>
        </w:rPr>
        <w:t xml:space="preserve">If you are not required to have a CDL or you do not operate commercial motor vehicles, please be aware that you might experience minor variations on how these policies and procedures are applied to you.  </w:t>
      </w:r>
    </w:p>
    <w:p w:rsidR="004B4B08" w:rsidRDefault="004B4B08" w:rsidP="00B83F09">
      <w:pPr>
        <w:tabs>
          <w:tab w:val="left" w:pos="10890"/>
        </w:tabs>
        <w:ind w:left="360" w:right="432"/>
        <w:rPr>
          <w:rFonts w:ascii="Arial" w:hAnsi="Arial" w:cs="Arial"/>
        </w:rPr>
      </w:pPr>
    </w:p>
    <w:p w:rsidR="009060C6" w:rsidRDefault="009060C6" w:rsidP="00B83F09">
      <w:pPr>
        <w:tabs>
          <w:tab w:val="left" w:pos="10890"/>
        </w:tabs>
        <w:ind w:left="360" w:right="432"/>
        <w:rPr>
          <w:rFonts w:ascii="Arial" w:hAnsi="Arial" w:cs="Arial"/>
        </w:rPr>
      </w:pPr>
    </w:p>
    <w:p w:rsidR="008B338F" w:rsidRDefault="008B338F" w:rsidP="00B83F09">
      <w:pPr>
        <w:tabs>
          <w:tab w:val="left" w:pos="10890"/>
        </w:tabs>
        <w:ind w:right="432"/>
        <w:jc w:val="center"/>
        <w:rPr>
          <w:rFonts w:ascii="Arial" w:hAnsi="Arial" w:cs="Arial"/>
          <w:b/>
        </w:rPr>
      </w:pPr>
    </w:p>
    <w:p w:rsidR="0068753F" w:rsidRPr="0085583D" w:rsidRDefault="0046038E" w:rsidP="00D34EDA">
      <w:pPr>
        <w:jc w:val="center"/>
        <w:rPr>
          <w:rFonts w:ascii="Arial" w:hAnsi="Arial" w:cs="Arial"/>
        </w:rPr>
      </w:pPr>
      <w:r>
        <w:rPr>
          <w:rFonts w:ascii="Arial" w:hAnsi="Arial" w:cs="Arial"/>
        </w:rPr>
        <w:br w:type="page"/>
      </w:r>
      <w:r w:rsidR="0068753F" w:rsidRPr="0068753F">
        <w:rPr>
          <w:rFonts w:ascii="Arial" w:hAnsi="Arial" w:cs="Arial"/>
          <w:b/>
          <w:u w:val="single"/>
        </w:rPr>
        <w:lastRenderedPageBreak/>
        <w:t xml:space="preserve">DRUG </w:t>
      </w:r>
      <w:r w:rsidR="00B83F09">
        <w:rPr>
          <w:rFonts w:ascii="Arial" w:hAnsi="Arial" w:cs="Arial"/>
          <w:b/>
          <w:u w:val="single"/>
        </w:rPr>
        <w:t>&amp;</w:t>
      </w:r>
      <w:r w:rsidR="0068753F" w:rsidRPr="0068753F">
        <w:rPr>
          <w:rFonts w:ascii="Arial" w:hAnsi="Arial" w:cs="Arial"/>
          <w:b/>
          <w:u w:val="single"/>
        </w:rPr>
        <w:t xml:space="preserve"> ALCOHOL PROHIBITIONS</w:t>
      </w:r>
    </w:p>
    <w:p w:rsidR="00BC1813" w:rsidRDefault="00BC1813" w:rsidP="0068753F">
      <w:pPr>
        <w:rPr>
          <w:rFonts w:ascii="Arial" w:hAnsi="Arial" w:cs="Arial"/>
        </w:rPr>
      </w:pPr>
    </w:p>
    <w:p w:rsidR="00C06705" w:rsidRDefault="00357486" w:rsidP="00685855">
      <w:pPr>
        <w:ind w:left="360" w:right="432"/>
        <w:rPr>
          <w:rFonts w:ascii="Arial" w:hAnsi="Arial" w:cs="Arial"/>
          <w:sz w:val="22"/>
          <w:szCs w:val="22"/>
        </w:rPr>
      </w:pPr>
      <w:r>
        <w:rPr>
          <w:rFonts w:ascii="Arial" w:hAnsi="Arial" w:cs="Arial"/>
          <w:sz w:val="22"/>
          <w:szCs w:val="22"/>
        </w:rPr>
        <w:t>Employees</w:t>
      </w:r>
      <w:r w:rsidR="003E4814" w:rsidRPr="002719A9">
        <w:rPr>
          <w:rFonts w:ascii="Arial" w:hAnsi="Arial" w:cs="Arial"/>
          <w:sz w:val="22"/>
          <w:szCs w:val="22"/>
        </w:rPr>
        <w:t xml:space="preserve"> are strictly prohibited from engaging in the following activities:</w:t>
      </w:r>
    </w:p>
    <w:p w:rsidR="00C06705" w:rsidRPr="00C06705" w:rsidRDefault="00C06705" w:rsidP="00685855">
      <w:pPr>
        <w:ind w:left="360" w:right="432"/>
        <w:rPr>
          <w:rFonts w:ascii="Arial" w:hAnsi="Arial" w:cs="Arial"/>
          <w:sz w:val="10"/>
          <w:szCs w:val="10"/>
        </w:rPr>
      </w:pPr>
    </w:p>
    <w:p w:rsidR="00BC1813" w:rsidRPr="00C06705" w:rsidRDefault="00BC1813" w:rsidP="00685855">
      <w:pPr>
        <w:ind w:left="630" w:right="432" w:hanging="270"/>
        <w:rPr>
          <w:rFonts w:ascii="Arial" w:hAnsi="Arial" w:cs="Arial"/>
          <w:sz w:val="22"/>
          <w:szCs w:val="22"/>
        </w:rPr>
      </w:pPr>
      <w:r w:rsidRPr="00C06705">
        <w:rPr>
          <w:rFonts w:ascii="Arial" w:hAnsi="Arial" w:cs="Arial"/>
          <w:b/>
          <w:bCs/>
          <w:u w:val="single"/>
        </w:rPr>
        <w:t>Drug Prohibitions</w:t>
      </w:r>
    </w:p>
    <w:p w:rsidR="00700873" w:rsidRDefault="00BC1813" w:rsidP="00685855">
      <w:pPr>
        <w:pStyle w:val="BodyText"/>
        <w:numPr>
          <w:ilvl w:val="0"/>
          <w:numId w:val="8"/>
        </w:numPr>
        <w:tabs>
          <w:tab w:val="left" w:pos="450"/>
        </w:tabs>
        <w:spacing w:after="100" w:line="260" w:lineRule="exact"/>
        <w:ind w:left="630" w:right="432" w:hanging="270"/>
        <w:jc w:val="left"/>
        <w:rPr>
          <w:bCs/>
          <w:szCs w:val="22"/>
        </w:rPr>
      </w:pPr>
      <w:r w:rsidRPr="00700873">
        <w:rPr>
          <w:bCs/>
          <w:szCs w:val="22"/>
        </w:rPr>
        <w:t xml:space="preserve">Use of any </w:t>
      </w:r>
      <w:r w:rsidR="00684FF2" w:rsidRPr="00700873">
        <w:rPr>
          <w:bCs/>
          <w:szCs w:val="22"/>
        </w:rPr>
        <w:t>controlled substance</w:t>
      </w:r>
      <w:r w:rsidRPr="00700873">
        <w:rPr>
          <w:bCs/>
          <w:szCs w:val="22"/>
        </w:rPr>
        <w:t xml:space="preserve">, except when administered by, or under the instructions of, a licensed medical practitioner, who has advised the </w:t>
      </w:r>
      <w:r w:rsidR="00357486">
        <w:rPr>
          <w:bCs/>
          <w:szCs w:val="22"/>
        </w:rPr>
        <w:t>employee</w:t>
      </w:r>
      <w:r w:rsidRPr="00700873">
        <w:rPr>
          <w:bCs/>
          <w:szCs w:val="22"/>
        </w:rPr>
        <w:t xml:space="preserve"> that the substance will not affect the </w:t>
      </w:r>
      <w:r w:rsidR="00357486">
        <w:rPr>
          <w:bCs/>
          <w:szCs w:val="22"/>
        </w:rPr>
        <w:t>employee</w:t>
      </w:r>
      <w:r w:rsidRPr="00700873">
        <w:rPr>
          <w:bCs/>
          <w:szCs w:val="22"/>
        </w:rPr>
        <w:t xml:space="preserve">’s ability to perform </w:t>
      </w:r>
      <w:r w:rsidR="00684FF2" w:rsidRPr="00700873">
        <w:rPr>
          <w:bCs/>
          <w:szCs w:val="22"/>
        </w:rPr>
        <w:t>a</w:t>
      </w:r>
      <w:r w:rsidRPr="00700873">
        <w:rPr>
          <w:bCs/>
          <w:szCs w:val="22"/>
        </w:rPr>
        <w:t xml:space="preserve"> safety-sensitive function.</w:t>
      </w:r>
      <w:r w:rsidR="00643D8F" w:rsidRPr="00700873">
        <w:rPr>
          <w:bCs/>
          <w:szCs w:val="22"/>
        </w:rPr>
        <w:t xml:space="preserve"> </w:t>
      </w:r>
      <w:r w:rsidRPr="00700873">
        <w:rPr>
          <w:bCs/>
          <w:szCs w:val="22"/>
        </w:rPr>
        <w:t>Be advised that the use of marijuana</w:t>
      </w:r>
      <w:r w:rsidR="00C477EC" w:rsidRPr="00700873">
        <w:rPr>
          <w:bCs/>
          <w:szCs w:val="22"/>
        </w:rPr>
        <w:t xml:space="preserve"> for medicinal purposes</w:t>
      </w:r>
      <w:r w:rsidRPr="00700873">
        <w:rPr>
          <w:bCs/>
          <w:szCs w:val="22"/>
        </w:rPr>
        <w:t xml:space="preserve"> is not a legitimate explanation.</w:t>
      </w:r>
      <w:r w:rsidR="00643D8F" w:rsidRPr="00700873">
        <w:rPr>
          <w:bCs/>
          <w:szCs w:val="22"/>
        </w:rPr>
        <w:t xml:space="preserve"> </w:t>
      </w:r>
      <w:r w:rsidRPr="00700873">
        <w:rPr>
          <w:bCs/>
          <w:szCs w:val="22"/>
        </w:rPr>
        <w:t>Under federal law, the use of marijuana does not have a legitimate medical use in the United State</w:t>
      </w:r>
      <w:r w:rsidR="00FB35DC" w:rsidRPr="00700873">
        <w:rPr>
          <w:bCs/>
          <w:szCs w:val="22"/>
        </w:rPr>
        <w:t>s</w:t>
      </w:r>
      <w:r w:rsidRPr="00700873">
        <w:rPr>
          <w:bCs/>
          <w:szCs w:val="22"/>
        </w:rPr>
        <w:t>.</w:t>
      </w:r>
      <w:bookmarkStart w:id="1" w:name="q6"/>
      <w:bookmarkEnd w:id="1"/>
    </w:p>
    <w:p w:rsidR="00700873" w:rsidRPr="00700873" w:rsidRDefault="00700873" w:rsidP="00685855">
      <w:pPr>
        <w:pStyle w:val="BodyText"/>
        <w:numPr>
          <w:ilvl w:val="0"/>
          <w:numId w:val="8"/>
        </w:numPr>
        <w:tabs>
          <w:tab w:val="left" w:pos="450"/>
        </w:tabs>
        <w:spacing w:line="260" w:lineRule="exact"/>
        <w:ind w:left="630" w:right="432" w:hanging="270"/>
        <w:jc w:val="left"/>
        <w:rPr>
          <w:bCs/>
          <w:szCs w:val="22"/>
        </w:rPr>
      </w:pPr>
      <w:r w:rsidRPr="00700873">
        <w:rPr>
          <w:bCs/>
          <w:szCs w:val="22"/>
        </w:rPr>
        <w:t xml:space="preserve">These are the drugs that will be tested for. All </w:t>
      </w:r>
      <w:r w:rsidRPr="00700873">
        <w:rPr>
          <w:szCs w:val="22"/>
        </w:rPr>
        <w:t>Testing conducted according to SAMH</w:t>
      </w:r>
      <w:r w:rsidR="00B411B7">
        <w:rPr>
          <w:szCs w:val="22"/>
        </w:rPr>
        <w:t xml:space="preserve">SA’s guidelines checks for a </w:t>
      </w:r>
      <w:r w:rsidR="00B411B7" w:rsidRPr="00B411B7">
        <w:rPr>
          <w:b/>
          <w:i/>
          <w:szCs w:val="22"/>
        </w:rPr>
        <w:t>Five-Panel</w:t>
      </w:r>
      <w:r w:rsidR="00B411B7">
        <w:rPr>
          <w:szCs w:val="22"/>
        </w:rPr>
        <w:t xml:space="preserve"> </w:t>
      </w:r>
      <w:r w:rsidRPr="00700873">
        <w:rPr>
          <w:szCs w:val="22"/>
        </w:rPr>
        <w:t>illicit drugs plus, alcohol (ethanol, ethyl alcohol, booze).</w:t>
      </w:r>
      <w:r>
        <w:rPr>
          <w:szCs w:val="22"/>
        </w:rPr>
        <w:t xml:space="preserve"> </w:t>
      </w:r>
      <w:r w:rsidRPr="00700873">
        <w:rPr>
          <w:szCs w:val="22"/>
        </w:rPr>
        <w:t xml:space="preserve">These five illicit drugs are: </w:t>
      </w:r>
    </w:p>
    <w:p w:rsidR="00700873" w:rsidRPr="00700873" w:rsidRDefault="00700873" w:rsidP="00B50ED3">
      <w:pPr>
        <w:numPr>
          <w:ilvl w:val="0"/>
          <w:numId w:val="23"/>
        </w:numPr>
        <w:tabs>
          <w:tab w:val="clear" w:pos="720"/>
          <w:tab w:val="left" w:pos="1170"/>
          <w:tab w:val="num" w:pos="1350"/>
        </w:tabs>
        <w:spacing w:line="260" w:lineRule="exact"/>
        <w:ind w:left="1170" w:right="432"/>
        <w:rPr>
          <w:rFonts w:ascii="Arial" w:hAnsi="Arial" w:cs="Arial"/>
          <w:sz w:val="22"/>
          <w:szCs w:val="22"/>
        </w:rPr>
      </w:pPr>
      <w:r w:rsidRPr="00700873">
        <w:rPr>
          <w:rFonts w:ascii="Arial" w:hAnsi="Arial" w:cs="Arial"/>
          <w:sz w:val="22"/>
          <w:szCs w:val="22"/>
        </w:rPr>
        <w:t xml:space="preserve">Amphetamines (meth, speed, crank, ecstasy) </w:t>
      </w:r>
    </w:p>
    <w:p w:rsidR="00700873" w:rsidRPr="00700873" w:rsidRDefault="00700873" w:rsidP="00B50ED3">
      <w:pPr>
        <w:numPr>
          <w:ilvl w:val="0"/>
          <w:numId w:val="23"/>
        </w:numPr>
        <w:tabs>
          <w:tab w:val="clear" w:pos="720"/>
          <w:tab w:val="left" w:pos="1170"/>
          <w:tab w:val="num" w:pos="1350"/>
        </w:tabs>
        <w:spacing w:line="260" w:lineRule="exact"/>
        <w:ind w:left="1170" w:right="432"/>
        <w:rPr>
          <w:rFonts w:ascii="Arial" w:hAnsi="Arial" w:cs="Arial"/>
          <w:sz w:val="22"/>
          <w:szCs w:val="22"/>
        </w:rPr>
      </w:pPr>
      <w:r w:rsidRPr="00700873">
        <w:rPr>
          <w:rFonts w:ascii="Arial" w:hAnsi="Arial" w:cs="Arial"/>
          <w:sz w:val="22"/>
          <w:szCs w:val="22"/>
        </w:rPr>
        <w:t xml:space="preserve">THC (cannabinoids, marijuana, hash) </w:t>
      </w:r>
    </w:p>
    <w:p w:rsidR="00700873" w:rsidRPr="00700873" w:rsidRDefault="00700873" w:rsidP="00B50ED3">
      <w:pPr>
        <w:numPr>
          <w:ilvl w:val="0"/>
          <w:numId w:val="23"/>
        </w:numPr>
        <w:tabs>
          <w:tab w:val="clear" w:pos="720"/>
          <w:tab w:val="left" w:pos="1170"/>
          <w:tab w:val="num" w:pos="1350"/>
        </w:tabs>
        <w:spacing w:line="260" w:lineRule="exact"/>
        <w:ind w:left="1170" w:right="432"/>
        <w:rPr>
          <w:rFonts w:ascii="Arial" w:hAnsi="Arial" w:cs="Arial"/>
          <w:sz w:val="22"/>
          <w:szCs w:val="22"/>
        </w:rPr>
      </w:pPr>
      <w:r w:rsidRPr="00700873">
        <w:rPr>
          <w:rFonts w:ascii="Arial" w:hAnsi="Arial" w:cs="Arial"/>
          <w:sz w:val="22"/>
          <w:szCs w:val="22"/>
        </w:rPr>
        <w:t xml:space="preserve">Cocaine (coke, crack) </w:t>
      </w:r>
    </w:p>
    <w:p w:rsidR="00700873" w:rsidRPr="00700873" w:rsidRDefault="00700873" w:rsidP="00B50ED3">
      <w:pPr>
        <w:numPr>
          <w:ilvl w:val="0"/>
          <w:numId w:val="23"/>
        </w:numPr>
        <w:tabs>
          <w:tab w:val="clear" w:pos="720"/>
          <w:tab w:val="left" w:pos="1170"/>
          <w:tab w:val="num" w:pos="1350"/>
        </w:tabs>
        <w:spacing w:line="260" w:lineRule="exact"/>
        <w:ind w:left="1170" w:right="432"/>
        <w:rPr>
          <w:rFonts w:ascii="Arial" w:hAnsi="Arial" w:cs="Arial"/>
          <w:sz w:val="22"/>
          <w:szCs w:val="22"/>
        </w:rPr>
      </w:pPr>
      <w:r w:rsidRPr="00700873">
        <w:rPr>
          <w:rFonts w:ascii="Arial" w:hAnsi="Arial" w:cs="Arial"/>
          <w:sz w:val="22"/>
          <w:szCs w:val="22"/>
        </w:rPr>
        <w:t xml:space="preserve">Opiates (heroin, opium, codeine, morphine) </w:t>
      </w:r>
    </w:p>
    <w:p w:rsidR="00700873" w:rsidRPr="00700873" w:rsidRDefault="00700873" w:rsidP="00B50ED3">
      <w:pPr>
        <w:numPr>
          <w:ilvl w:val="0"/>
          <w:numId w:val="23"/>
        </w:numPr>
        <w:tabs>
          <w:tab w:val="clear" w:pos="720"/>
          <w:tab w:val="left" w:pos="1170"/>
          <w:tab w:val="num" w:pos="1350"/>
        </w:tabs>
        <w:spacing w:line="260" w:lineRule="exact"/>
        <w:ind w:left="1170" w:right="432"/>
        <w:rPr>
          <w:rFonts w:ascii="Arial" w:hAnsi="Arial" w:cs="Arial"/>
          <w:sz w:val="22"/>
          <w:szCs w:val="22"/>
        </w:rPr>
      </w:pPr>
      <w:r w:rsidRPr="00700873">
        <w:rPr>
          <w:rFonts w:ascii="Arial" w:hAnsi="Arial" w:cs="Arial"/>
          <w:sz w:val="22"/>
          <w:szCs w:val="22"/>
        </w:rPr>
        <w:t xml:space="preserve">Phencyclidine (PCP, angel dust) </w:t>
      </w:r>
    </w:p>
    <w:p w:rsidR="002719A9" w:rsidRPr="002719A9" w:rsidRDefault="002719A9" w:rsidP="00685855">
      <w:pPr>
        <w:pStyle w:val="NormalWeb"/>
        <w:tabs>
          <w:tab w:val="left" w:pos="450"/>
        </w:tabs>
        <w:spacing w:before="0" w:beforeAutospacing="0" w:after="0" w:afterAutospacing="0" w:line="100" w:lineRule="exact"/>
        <w:ind w:left="360" w:right="432"/>
        <w:rPr>
          <w:rFonts w:ascii="Arial" w:hAnsi="Arial" w:cs="Arial"/>
          <w:sz w:val="10"/>
          <w:szCs w:val="10"/>
        </w:rPr>
      </w:pPr>
    </w:p>
    <w:p w:rsidR="00700873" w:rsidRDefault="00700873" w:rsidP="00685855">
      <w:pPr>
        <w:pStyle w:val="NormalWeb"/>
        <w:tabs>
          <w:tab w:val="left" w:pos="450"/>
        </w:tabs>
        <w:spacing w:before="0" w:beforeAutospacing="0" w:after="0" w:afterAutospacing="0" w:line="280" w:lineRule="exact"/>
        <w:ind w:left="630" w:right="432"/>
        <w:rPr>
          <w:rFonts w:ascii="Arial" w:hAnsi="Arial" w:cs="Arial"/>
          <w:sz w:val="22"/>
          <w:szCs w:val="22"/>
        </w:rPr>
      </w:pPr>
      <w:proofErr w:type="gramStart"/>
      <w:r w:rsidRPr="00700873">
        <w:rPr>
          <w:rFonts w:ascii="Arial" w:hAnsi="Arial" w:cs="Arial"/>
          <w:sz w:val="22"/>
          <w:szCs w:val="22"/>
        </w:rPr>
        <w:t>However</w:t>
      </w:r>
      <w:proofErr w:type="gramEnd"/>
      <w:r>
        <w:rPr>
          <w:rFonts w:ascii="Arial" w:hAnsi="Arial" w:cs="Arial"/>
          <w:sz w:val="22"/>
          <w:szCs w:val="22"/>
        </w:rPr>
        <w:t xml:space="preserve"> the company is</w:t>
      </w:r>
      <w:r w:rsidRPr="00700873">
        <w:rPr>
          <w:rFonts w:ascii="Arial" w:hAnsi="Arial" w:cs="Arial"/>
          <w:sz w:val="22"/>
          <w:szCs w:val="22"/>
        </w:rPr>
        <w:t xml:space="preserve"> not limited in the number of substances they can test for and may include drugs that individuals legitimately and/or therapeutically take based on a physician’s prescription. Although most private employers can test for any combination of drugs, there are commonly selected “panels.” </w:t>
      </w:r>
    </w:p>
    <w:p w:rsidR="00685855" w:rsidRPr="00685855" w:rsidRDefault="00685855" w:rsidP="00685855">
      <w:pPr>
        <w:pStyle w:val="NormalWeb"/>
        <w:tabs>
          <w:tab w:val="left" w:pos="450"/>
        </w:tabs>
        <w:spacing w:before="0" w:beforeAutospacing="0" w:after="0" w:afterAutospacing="0" w:line="100" w:lineRule="exact"/>
        <w:ind w:left="634" w:right="432"/>
        <w:rPr>
          <w:rFonts w:ascii="Arial" w:hAnsi="Arial" w:cs="Arial"/>
          <w:sz w:val="10"/>
          <w:szCs w:val="10"/>
        </w:rPr>
      </w:pPr>
    </w:p>
    <w:p w:rsidR="00700873" w:rsidRPr="00700873" w:rsidRDefault="00700873" w:rsidP="00685855">
      <w:pPr>
        <w:pStyle w:val="NormalWeb"/>
        <w:tabs>
          <w:tab w:val="left" w:pos="450"/>
        </w:tabs>
        <w:spacing w:before="0" w:beforeAutospacing="0" w:after="0" w:afterAutospacing="0" w:line="280" w:lineRule="exact"/>
        <w:ind w:left="630" w:right="432"/>
        <w:rPr>
          <w:rFonts w:ascii="Arial" w:hAnsi="Arial" w:cs="Arial"/>
          <w:sz w:val="22"/>
          <w:szCs w:val="22"/>
        </w:rPr>
      </w:pPr>
      <w:r w:rsidRPr="00700873">
        <w:rPr>
          <w:rFonts w:ascii="Arial" w:hAnsi="Arial" w:cs="Arial"/>
          <w:sz w:val="22"/>
          <w:szCs w:val="22"/>
        </w:rPr>
        <w:t xml:space="preserve">The typical </w:t>
      </w:r>
      <w:r w:rsidRPr="00B411B7">
        <w:rPr>
          <w:rFonts w:ascii="Arial" w:hAnsi="Arial" w:cs="Arial"/>
          <w:b/>
          <w:i/>
          <w:iCs/>
          <w:sz w:val="22"/>
          <w:szCs w:val="22"/>
        </w:rPr>
        <w:t>8-Panel</w:t>
      </w:r>
      <w:r w:rsidRPr="00700873">
        <w:rPr>
          <w:rFonts w:ascii="Arial" w:hAnsi="Arial" w:cs="Arial"/>
          <w:i/>
          <w:iCs/>
          <w:sz w:val="22"/>
          <w:szCs w:val="22"/>
        </w:rPr>
        <w:t xml:space="preserve"> Test</w:t>
      </w:r>
      <w:r w:rsidRPr="00700873">
        <w:rPr>
          <w:rFonts w:ascii="Arial" w:hAnsi="Arial" w:cs="Arial"/>
          <w:sz w:val="22"/>
          <w:szCs w:val="22"/>
        </w:rPr>
        <w:t xml:space="preserve"> includes the above-mentioned substances plus:</w:t>
      </w:r>
    </w:p>
    <w:p w:rsidR="00700873" w:rsidRPr="00700873" w:rsidRDefault="00700873" w:rsidP="00B50ED3">
      <w:pPr>
        <w:numPr>
          <w:ilvl w:val="0"/>
          <w:numId w:val="24"/>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 xml:space="preserve">Barbiturates (phenobarbital, butalbital, secobarbital, downers) </w:t>
      </w:r>
    </w:p>
    <w:p w:rsidR="00700873" w:rsidRPr="00700873" w:rsidRDefault="00700873" w:rsidP="00B50ED3">
      <w:pPr>
        <w:numPr>
          <w:ilvl w:val="0"/>
          <w:numId w:val="24"/>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 xml:space="preserve">Benzodiazepines (tranquilizers like Valium, Librium, Xanax) </w:t>
      </w:r>
    </w:p>
    <w:p w:rsidR="00700873" w:rsidRPr="00700873" w:rsidRDefault="00700873" w:rsidP="00B50ED3">
      <w:pPr>
        <w:numPr>
          <w:ilvl w:val="0"/>
          <w:numId w:val="24"/>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Methaqualone (Quaaludes)</w:t>
      </w:r>
    </w:p>
    <w:p w:rsidR="00685855" w:rsidRDefault="00685855" w:rsidP="00685855">
      <w:pPr>
        <w:pStyle w:val="NormalWeb"/>
        <w:tabs>
          <w:tab w:val="left" w:pos="360"/>
          <w:tab w:val="num" w:pos="990"/>
        </w:tabs>
        <w:spacing w:before="0" w:beforeAutospacing="0" w:after="0" w:afterAutospacing="0" w:line="100" w:lineRule="exact"/>
        <w:ind w:left="634" w:right="432"/>
        <w:rPr>
          <w:rFonts w:ascii="Arial" w:hAnsi="Arial" w:cs="Arial"/>
          <w:sz w:val="22"/>
          <w:szCs w:val="22"/>
        </w:rPr>
      </w:pPr>
    </w:p>
    <w:p w:rsidR="00700873" w:rsidRPr="00700873" w:rsidRDefault="00700873" w:rsidP="00685855">
      <w:pPr>
        <w:pStyle w:val="NormalWeb"/>
        <w:tabs>
          <w:tab w:val="left" w:pos="360"/>
          <w:tab w:val="num" w:pos="990"/>
        </w:tabs>
        <w:spacing w:before="0" w:beforeAutospacing="0" w:after="0" w:afterAutospacing="0" w:line="280" w:lineRule="exact"/>
        <w:ind w:left="630" w:right="432"/>
        <w:rPr>
          <w:rFonts w:ascii="Arial" w:hAnsi="Arial" w:cs="Arial"/>
          <w:sz w:val="22"/>
          <w:szCs w:val="22"/>
        </w:rPr>
      </w:pPr>
      <w:r w:rsidRPr="00700873">
        <w:rPr>
          <w:rFonts w:ascii="Arial" w:hAnsi="Arial" w:cs="Arial"/>
          <w:sz w:val="22"/>
          <w:szCs w:val="22"/>
        </w:rPr>
        <w:t xml:space="preserve">The typical </w:t>
      </w:r>
      <w:r w:rsidRPr="00B411B7">
        <w:rPr>
          <w:rFonts w:ascii="Arial" w:hAnsi="Arial" w:cs="Arial"/>
          <w:b/>
          <w:i/>
          <w:iCs/>
          <w:sz w:val="22"/>
          <w:szCs w:val="22"/>
        </w:rPr>
        <w:t>10-Panel</w:t>
      </w:r>
      <w:r w:rsidRPr="00700873">
        <w:rPr>
          <w:rFonts w:ascii="Arial" w:hAnsi="Arial" w:cs="Arial"/>
          <w:i/>
          <w:iCs/>
          <w:sz w:val="22"/>
          <w:szCs w:val="22"/>
        </w:rPr>
        <w:t xml:space="preserve"> Test</w:t>
      </w:r>
      <w:r w:rsidRPr="00700873">
        <w:rPr>
          <w:rFonts w:ascii="Arial" w:hAnsi="Arial" w:cs="Arial"/>
          <w:sz w:val="22"/>
          <w:szCs w:val="22"/>
        </w:rPr>
        <w:t xml:space="preserve"> includes the 8-Panel Test plus:</w:t>
      </w:r>
    </w:p>
    <w:p w:rsidR="00700873" w:rsidRPr="00700873" w:rsidRDefault="00700873" w:rsidP="00B50ED3">
      <w:pPr>
        <w:numPr>
          <w:ilvl w:val="0"/>
          <w:numId w:val="25"/>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 xml:space="preserve">Methadone (often used to treat heroin addiction) </w:t>
      </w:r>
    </w:p>
    <w:p w:rsidR="00700873" w:rsidRPr="00700873" w:rsidRDefault="00700873" w:rsidP="00B50ED3">
      <w:pPr>
        <w:numPr>
          <w:ilvl w:val="0"/>
          <w:numId w:val="25"/>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Propoxyphene (Darvon compounds)</w:t>
      </w:r>
    </w:p>
    <w:p w:rsidR="00685855" w:rsidRDefault="00685855" w:rsidP="00685855">
      <w:pPr>
        <w:pStyle w:val="NormalWeb"/>
        <w:tabs>
          <w:tab w:val="num" w:pos="1350"/>
        </w:tabs>
        <w:spacing w:before="0" w:beforeAutospacing="0" w:after="0" w:afterAutospacing="0" w:line="100" w:lineRule="exact"/>
        <w:ind w:left="634" w:right="432"/>
        <w:rPr>
          <w:rFonts w:ascii="Arial" w:hAnsi="Arial" w:cs="Arial"/>
          <w:sz w:val="22"/>
          <w:szCs w:val="22"/>
        </w:rPr>
      </w:pPr>
    </w:p>
    <w:p w:rsidR="00700873" w:rsidRPr="00700873" w:rsidRDefault="00700873" w:rsidP="00685855">
      <w:pPr>
        <w:pStyle w:val="NormalWeb"/>
        <w:tabs>
          <w:tab w:val="num" w:pos="1350"/>
        </w:tabs>
        <w:spacing w:before="0" w:beforeAutospacing="0" w:after="0" w:afterAutospacing="0" w:line="280" w:lineRule="exact"/>
        <w:ind w:left="630" w:right="432"/>
        <w:rPr>
          <w:rFonts w:ascii="Arial" w:hAnsi="Arial" w:cs="Arial"/>
          <w:sz w:val="22"/>
          <w:szCs w:val="22"/>
        </w:rPr>
      </w:pPr>
      <w:r w:rsidRPr="00700873">
        <w:rPr>
          <w:rFonts w:ascii="Arial" w:hAnsi="Arial" w:cs="Arial"/>
          <w:sz w:val="22"/>
          <w:szCs w:val="22"/>
        </w:rPr>
        <w:t>Testing can also be done for:</w:t>
      </w:r>
    </w:p>
    <w:p w:rsidR="00700873" w:rsidRPr="00700873" w:rsidRDefault="00700873" w:rsidP="00B50ED3">
      <w:pPr>
        <w:numPr>
          <w:ilvl w:val="0"/>
          <w:numId w:val="26"/>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 xml:space="preserve">Hallucinogens (LSD, mushrooms, mescaline, peyote) </w:t>
      </w:r>
    </w:p>
    <w:p w:rsidR="00700873" w:rsidRPr="00700873" w:rsidRDefault="00700873" w:rsidP="00B50ED3">
      <w:pPr>
        <w:numPr>
          <w:ilvl w:val="0"/>
          <w:numId w:val="26"/>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 xml:space="preserve">Inhalants (paint, glue, hairspray) </w:t>
      </w:r>
    </w:p>
    <w:p w:rsidR="00700873" w:rsidRPr="00700873" w:rsidRDefault="00700873" w:rsidP="00B50ED3">
      <w:pPr>
        <w:numPr>
          <w:ilvl w:val="0"/>
          <w:numId w:val="26"/>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 xml:space="preserve">Anabolic steroids (synthesized, muscle-building hormones) </w:t>
      </w:r>
    </w:p>
    <w:p w:rsidR="00700873" w:rsidRPr="00700873" w:rsidRDefault="00700873" w:rsidP="00B50ED3">
      <w:pPr>
        <w:numPr>
          <w:ilvl w:val="0"/>
          <w:numId w:val="26"/>
        </w:numPr>
        <w:tabs>
          <w:tab w:val="clear" w:pos="720"/>
          <w:tab w:val="num" w:pos="1440"/>
        </w:tabs>
        <w:spacing w:line="280" w:lineRule="exact"/>
        <w:ind w:left="1170" w:right="432"/>
        <w:rPr>
          <w:rFonts w:ascii="Arial" w:hAnsi="Arial" w:cs="Arial"/>
          <w:sz w:val="22"/>
          <w:szCs w:val="22"/>
        </w:rPr>
      </w:pPr>
      <w:r w:rsidRPr="00700873">
        <w:rPr>
          <w:rFonts w:ascii="Arial" w:hAnsi="Arial" w:cs="Arial"/>
          <w:sz w:val="22"/>
          <w:szCs w:val="22"/>
        </w:rPr>
        <w:t xml:space="preserve">Hydrocodone (prescription medication known as Lortab, Vicodin, Oxycodone) </w:t>
      </w:r>
    </w:p>
    <w:p w:rsidR="00700873" w:rsidRPr="00700873" w:rsidRDefault="00071A6F" w:rsidP="00B50ED3">
      <w:pPr>
        <w:numPr>
          <w:ilvl w:val="0"/>
          <w:numId w:val="26"/>
        </w:numPr>
        <w:tabs>
          <w:tab w:val="clear" w:pos="720"/>
          <w:tab w:val="num" w:pos="1440"/>
        </w:tabs>
        <w:spacing w:line="280" w:lineRule="exact"/>
        <w:ind w:left="1170" w:right="432"/>
        <w:rPr>
          <w:rFonts w:ascii="Arial" w:hAnsi="Arial" w:cs="Arial"/>
          <w:sz w:val="22"/>
          <w:szCs w:val="22"/>
        </w:rPr>
      </w:pPr>
      <w:r>
        <w:rPr>
          <w:rFonts w:ascii="Arial" w:hAnsi="Arial" w:cs="Arial"/>
          <w:sz w:val="22"/>
          <w:szCs w:val="22"/>
        </w:rPr>
        <w:t>MDMA (</w:t>
      </w:r>
      <w:r w:rsidR="00700873" w:rsidRPr="00700873">
        <w:rPr>
          <w:rFonts w:ascii="Arial" w:hAnsi="Arial" w:cs="Arial"/>
          <w:sz w:val="22"/>
          <w:szCs w:val="22"/>
        </w:rPr>
        <w:t>commonly known as Ecstasy)</w:t>
      </w:r>
    </w:p>
    <w:p w:rsidR="00700873" w:rsidRPr="00C06705" w:rsidRDefault="00700873" w:rsidP="00685855">
      <w:pPr>
        <w:pStyle w:val="BodyText"/>
        <w:spacing w:line="100" w:lineRule="exact"/>
        <w:ind w:right="432"/>
        <w:jc w:val="left"/>
        <w:rPr>
          <w:bCs/>
          <w:sz w:val="10"/>
          <w:szCs w:val="10"/>
        </w:rPr>
      </w:pPr>
    </w:p>
    <w:p w:rsidR="00BC1813" w:rsidRPr="002069DC" w:rsidRDefault="00684FF2" w:rsidP="00685855">
      <w:pPr>
        <w:pStyle w:val="BodyText"/>
        <w:numPr>
          <w:ilvl w:val="0"/>
          <w:numId w:val="8"/>
        </w:numPr>
        <w:spacing w:after="100" w:line="260" w:lineRule="exact"/>
        <w:ind w:right="432"/>
        <w:jc w:val="left"/>
        <w:rPr>
          <w:bCs/>
          <w:szCs w:val="22"/>
        </w:rPr>
      </w:pPr>
      <w:r w:rsidRPr="002069DC">
        <w:rPr>
          <w:szCs w:val="22"/>
        </w:rPr>
        <w:t xml:space="preserve">Sale, purchase, transfer, possession, or presence in one’s system of any controlled substance (except medically prescribed drugs) by any </w:t>
      </w:r>
      <w:r w:rsidR="00357486">
        <w:rPr>
          <w:szCs w:val="22"/>
        </w:rPr>
        <w:t>employee</w:t>
      </w:r>
      <w:r w:rsidRPr="002069DC">
        <w:rPr>
          <w:szCs w:val="22"/>
        </w:rPr>
        <w:t xml:space="preserve"> while on the Company’s premises, engaged in Company business, operating Company equipment, or while under the authority of the Company</w:t>
      </w:r>
      <w:r w:rsidR="00A42963" w:rsidRPr="002069DC">
        <w:rPr>
          <w:szCs w:val="22"/>
        </w:rPr>
        <w:t>.</w:t>
      </w:r>
    </w:p>
    <w:p w:rsidR="00BC1813" w:rsidRPr="002069DC" w:rsidRDefault="00BC1813" w:rsidP="00685855">
      <w:pPr>
        <w:pStyle w:val="BodyText"/>
        <w:numPr>
          <w:ilvl w:val="0"/>
          <w:numId w:val="8"/>
        </w:numPr>
        <w:spacing w:after="100" w:line="260" w:lineRule="exact"/>
        <w:ind w:right="432"/>
        <w:jc w:val="left"/>
        <w:rPr>
          <w:bCs/>
          <w:szCs w:val="22"/>
        </w:rPr>
      </w:pPr>
      <w:r w:rsidRPr="002069DC">
        <w:rPr>
          <w:bCs/>
          <w:szCs w:val="22"/>
        </w:rPr>
        <w:t xml:space="preserve">Testing positive for </w:t>
      </w:r>
      <w:r w:rsidR="00684FF2" w:rsidRPr="002069DC">
        <w:rPr>
          <w:bCs/>
          <w:szCs w:val="22"/>
        </w:rPr>
        <w:t>a controlled substance</w:t>
      </w:r>
      <w:r w:rsidR="00B236E8" w:rsidRPr="002069DC">
        <w:rPr>
          <w:bCs/>
          <w:szCs w:val="22"/>
        </w:rPr>
        <w:t xml:space="preserve"> (except medically prescribed drugs)</w:t>
      </w:r>
      <w:r w:rsidR="00A42963" w:rsidRPr="002069DC">
        <w:rPr>
          <w:bCs/>
          <w:szCs w:val="22"/>
        </w:rPr>
        <w:t>.</w:t>
      </w:r>
    </w:p>
    <w:p w:rsidR="00BC1813" w:rsidRDefault="00A42963" w:rsidP="00685855">
      <w:pPr>
        <w:numPr>
          <w:ilvl w:val="0"/>
          <w:numId w:val="8"/>
        </w:numPr>
        <w:spacing w:after="100" w:line="260" w:lineRule="exact"/>
        <w:ind w:right="432"/>
        <w:rPr>
          <w:rFonts w:ascii="Arial" w:hAnsi="Arial" w:cs="Arial"/>
          <w:sz w:val="22"/>
          <w:szCs w:val="22"/>
        </w:rPr>
      </w:pPr>
      <w:r w:rsidRPr="002069DC">
        <w:rPr>
          <w:rFonts w:ascii="Arial" w:hAnsi="Arial" w:cs="Arial"/>
          <w:sz w:val="22"/>
          <w:szCs w:val="22"/>
        </w:rPr>
        <w:t xml:space="preserve">Refusal to submit to a post-accident, random, reasonable suspicion, return-to-duty, or follow-up drug test.  </w:t>
      </w:r>
    </w:p>
    <w:p w:rsidR="00B411B7" w:rsidRDefault="00B411B7" w:rsidP="00685855">
      <w:pPr>
        <w:spacing w:after="100" w:line="180" w:lineRule="exact"/>
        <w:ind w:left="720" w:right="432"/>
        <w:rPr>
          <w:rFonts w:ascii="Arial" w:hAnsi="Arial" w:cs="Arial"/>
          <w:sz w:val="22"/>
          <w:szCs w:val="22"/>
        </w:rPr>
      </w:pPr>
    </w:p>
    <w:p w:rsidR="00685855" w:rsidRDefault="00685855" w:rsidP="00685855">
      <w:pPr>
        <w:spacing w:after="100" w:line="180" w:lineRule="exact"/>
        <w:ind w:left="720" w:right="432"/>
        <w:rPr>
          <w:rFonts w:ascii="Arial" w:hAnsi="Arial" w:cs="Arial"/>
          <w:sz w:val="22"/>
          <w:szCs w:val="22"/>
        </w:rPr>
      </w:pPr>
    </w:p>
    <w:p w:rsidR="00B50ED3" w:rsidRDefault="00B50ED3" w:rsidP="00685855">
      <w:pPr>
        <w:spacing w:after="100" w:line="180" w:lineRule="exact"/>
        <w:ind w:left="720" w:right="432"/>
        <w:rPr>
          <w:rFonts w:ascii="Arial" w:hAnsi="Arial" w:cs="Arial"/>
          <w:sz w:val="22"/>
          <w:szCs w:val="22"/>
        </w:rPr>
      </w:pPr>
    </w:p>
    <w:p w:rsidR="00685855" w:rsidRDefault="00685855" w:rsidP="00685855">
      <w:pPr>
        <w:spacing w:after="100" w:line="180" w:lineRule="exact"/>
        <w:ind w:left="720" w:right="432"/>
        <w:rPr>
          <w:rFonts w:ascii="Arial" w:hAnsi="Arial" w:cs="Arial"/>
          <w:sz w:val="22"/>
          <w:szCs w:val="22"/>
        </w:rPr>
      </w:pPr>
    </w:p>
    <w:p w:rsidR="00685855" w:rsidRPr="00B411B7" w:rsidRDefault="00685855" w:rsidP="00685855">
      <w:pPr>
        <w:spacing w:after="100" w:line="180" w:lineRule="exact"/>
        <w:ind w:left="720" w:right="432"/>
        <w:rPr>
          <w:rFonts w:ascii="Arial" w:hAnsi="Arial" w:cs="Arial"/>
          <w:sz w:val="22"/>
          <w:szCs w:val="22"/>
        </w:rPr>
      </w:pPr>
    </w:p>
    <w:p w:rsidR="00643D8F" w:rsidRPr="00643D8F" w:rsidRDefault="00684FF2" w:rsidP="00685855">
      <w:pPr>
        <w:pStyle w:val="BodyText"/>
        <w:tabs>
          <w:tab w:val="left" w:pos="9990"/>
        </w:tabs>
        <w:spacing w:after="100" w:line="260" w:lineRule="atLeast"/>
        <w:ind w:left="360" w:right="432"/>
        <w:jc w:val="left"/>
        <w:rPr>
          <w:b/>
          <w:bCs/>
          <w:sz w:val="24"/>
          <w:u w:val="single"/>
        </w:rPr>
      </w:pPr>
      <w:r w:rsidRPr="00A42963">
        <w:rPr>
          <w:b/>
          <w:bCs/>
          <w:sz w:val="24"/>
          <w:u w:val="single"/>
        </w:rPr>
        <w:lastRenderedPageBreak/>
        <w:t>Alcohol Prohibitions</w:t>
      </w:r>
    </w:p>
    <w:p w:rsidR="00B236E8" w:rsidRPr="002069DC" w:rsidRDefault="00B236E8" w:rsidP="00685855">
      <w:pPr>
        <w:numPr>
          <w:ilvl w:val="0"/>
          <w:numId w:val="2"/>
        </w:numPr>
        <w:tabs>
          <w:tab w:val="left" w:pos="9990"/>
        </w:tabs>
        <w:spacing w:after="100" w:line="260" w:lineRule="exact"/>
        <w:ind w:right="432"/>
        <w:rPr>
          <w:rFonts w:ascii="Arial" w:hAnsi="Arial" w:cs="Arial"/>
          <w:sz w:val="22"/>
          <w:szCs w:val="22"/>
        </w:rPr>
      </w:pPr>
      <w:r w:rsidRPr="002069DC">
        <w:rPr>
          <w:rFonts w:ascii="Arial" w:hAnsi="Arial" w:cs="Arial"/>
          <w:sz w:val="22"/>
          <w:szCs w:val="22"/>
        </w:rPr>
        <w:t>Reporting for duty or remain</w:t>
      </w:r>
      <w:r w:rsidR="00A42963" w:rsidRPr="002069DC">
        <w:rPr>
          <w:rFonts w:ascii="Arial" w:hAnsi="Arial" w:cs="Arial"/>
          <w:sz w:val="22"/>
          <w:szCs w:val="22"/>
        </w:rPr>
        <w:t>ing</w:t>
      </w:r>
      <w:r w:rsidRPr="002069DC">
        <w:rPr>
          <w:rFonts w:ascii="Arial" w:hAnsi="Arial" w:cs="Arial"/>
          <w:sz w:val="22"/>
          <w:szCs w:val="22"/>
        </w:rPr>
        <w:t xml:space="preserve"> on duty in a position requiring the performance of safety-sensitive functions while havi</w:t>
      </w:r>
      <w:r w:rsidR="00071A6F">
        <w:rPr>
          <w:rFonts w:ascii="Arial" w:hAnsi="Arial" w:cs="Arial"/>
          <w:sz w:val="22"/>
          <w:szCs w:val="22"/>
        </w:rPr>
        <w:t xml:space="preserve">ng an alcohol concentration of </w:t>
      </w:r>
      <w:r w:rsidRPr="00071A6F">
        <w:rPr>
          <w:rFonts w:ascii="Arial" w:hAnsi="Arial" w:cs="Arial"/>
          <w:b/>
          <w:sz w:val="22"/>
          <w:szCs w:val="22"/>
        </w:rPr>
        <w:t>.04</w:t>
      </w:r>
      <w:r w:rsidRPr="002069DC">
        <w:rPr>
          <w:rFonts w:ascii="Arial" w:hAnsi="Arial" w:cs="Arial"/>
          <w:sz w:val="22"/>
          <w:szCs w:val="22"/>
        </w:rPr>
        <w:t xml:space="preserve"> or greater.</w:t>
      </w:r>
    </w:p>
    <w:p w:rsidR="00D02499" w:rsidRPr="00C06705" w:rsidRDefault="00B236E8" w:rsidP="00685855">
      <w:pPr>
        <w:numPr>
          <w:ilvl w:val="0"/>
          <w:numId w:val="2"/>
        </w:numPr>
        <w:tabs>
          <w:tab w:val="left" w:pos="9990"/>
        </w:tabs>
        <w:spacing w:after="100" w:line="260" w:lineRule="exact"/>
        <w:ind w:right="432"/>
        <w:rPr>
          <w:rFonts w:ascii="Arial" w:hAnsi="Arial" w:cs="Arial"/>
          <w:sz w:val="22"/>
          <w:szCs w:val="22"/>
        </w:rPr>
      </w:pPr>
      <w:r w:rsidRPr="002069DC">
        <w:rPr>
          <w:rFonts w:ascii="Arial" w:hAnsi="Arial" w:cs="Arial"/>
          <w:sz w:val="22"/>
          <w:szCs w:val="22"/>
        </w:rPr>
        <w:t>Consumption of alcohol in any form while performing safety-sensitive functions.</w:t>
      </w:r>
    </w:p>
    <w:p w:rsidR="00B236E8" w:rsidRPr="002069DC" w:rsidRDefault="00A42963" w:rsidP="00685855">
      <w:pPr>
        <w:numPr>
          <w:ilvl w:val="0"/>
          <w:numId w:val="2"/>
        </w:numPr>
        <w:tabs>
          <w:tab w:val="left" w:pos="9990"/>
        </w:tabs>
        <w:spacing w:after="100" w:line="260" w:lineRule="exact"/>
        <w:ind w:right="432"/>
        <w:rPr>
          <w:rFonts w:ascii="Arial" w:hAnsi="Arial" w:cs="Arial"/>
          <w:sz w:val="22"/>
          <w:szCs w:val="22"/>
        </w:rPr>
      </w:pPr>
      <w:r w:rsidRPr="002069DC">
        <w:rPr>
          <w:rFonts w:ascii="Arial" w:hAnsi="Arial" w:cs="Arial"/>
          <w:sz w:val="22"/>
          <w:szCs w:val="22"/>
        </w:rPr>
        <w:t>Performance of</w:t>
      </w:r>
      <w:r w:rsidR="00B236E8" w:rsidRPr="002069DC">
        <w:rPr>
          <w:rFonts w:ascii="Arial" w:hAnsi="Arial" w:cs="Arial"/>
          <w:sz w:val="22"/>
          <w:szCs w:val="22"/>
        </w:rPr>
        <w:t xml:space="preserve"> any safety-sensitive function within 4 hours after consuming alcohol.</w:t>
      </w:r>
    </w:p>
    <w:p w:rsidR="00A42963" w:rsidRPr="002069DC" w:rsidRDefault="00B236E8" w:rsidP="00685855">
      <w:pPr>
        <w:pStyle w:val="BodyText"/>
        <w:numPr>
          <w:ilvl w:val="0"/>
          <w:numId w:val="8"/>
        </w:numPr>
        <w:tabs>
          <w:tab w:val="left" w:pos="9990"/>
        </w:tabs>
        <w:spacing w:after="100" w:line="260" w:lineRule="exact"/>
        <w:ind w:right="432"/>
        <w:jc w:val="left"/>
        <w:rPr>
          <w:bCs/>
          <w:szCs w:val="22"/>
        </w:rPr>
      </w:pPr>
      <w:r w:rsidRPr="002069DC">
        <w:rPr>
          <w:bCs/>
          <w:szCs w:val="22"/>
        </w:rPr>
        <w:t>Refus</w:t>
      </w:r>
      <w:r w:rsidR="00A42963" w:rsidRPr="002069DC">
        <w:rPr>
          <w:bCs/>
          <w:szCs w:val="22"/>
        </w:rPr>
        <w:t>al</w:t>
      </w:r>
      <w:r w:rsidRPr="002069DC">
        <w:rPr>
          <w:bCs/>
          <w:szCs w:val="22"/>
        </w:rPr>
        <w:t xml:space="preserve"> to take a required </w:t>
      </w:r>
      <w:r w:rsidR="00872C82" w:rsidRPr="002069DC">
        <w:rPr>
          <w:bCs/>
          <w:szCs w:val="22"/>
        </w:rPr>
        <w:t>alcohol</w:t>
      </w:r>
      <w:r w:rsidRPr="002069DC">
        <w:rPr>
          <w:bCs/>
          <w:szCs w:val="22"/>
        </w:rPr>
        <w:t xml:space="preserve"> test</w:t>
      </w:r>
      <w:r w:rsidR="00DD60F9" w:rsidRPr="002069DC">
        <w:rPr>
          <w:bCs/>
          <w:szCs w:val="22"/>
        </w:rPr>
        <w:t>.</w:t>
      </w:r>
    </w:p>
    <w:p w:rsidR="00A42963" w:rsidRPr="002069DC" w:rsidRDefault="00A42963" w:rsidP="00685855">
      <w:pPr>
        <w:numPr>
          <w:ilvl w:val="0"/>
          <w:numId w:val="8"/>
        </w:numPr>
        <w:tabs>
          <w:tab w:val="left" w:pos="9990"/>
        </w:tabs>
        <w:spacing w:after="100" w:line="260" w:lineRule="exact"/>
        <w:ind w:right="432"/>
        <w:rPr>
          <w:rFonts w:ascii="Arial" w:hAnsi="Arial" w:cs="Arial"/>
          <w:sz w:val="22"/>
          <w:szCs w:val="22"/>
        </w:rPr>
      </w:pPr>
      <w:r w:rsidRPr="002069DC">
        <w:rPr>
          <w:rFonts w:ascii="Arial" w:hAnsi="Arial" w:cs="Arial"/>
          <w:sz w:val="22"/>
          <w:szCs w:val="22"/>
        </w:rPr>
        <w:t xml:space="preserve">Consumption of alcohol for 8 hours after an accident unless the </w:t>
      </w:r>
      <w:r w:rsidR="00357486">
        <w:rPr>
          <w:rFonts w:ascii="Arial" w:hAnsi="Arial" w:cs="Arial"/>
          <w:sz w:val="22"/>
          <w:szCs w:val="22"/>
        </w:rPr>
        <w:t>employee</w:t>
      </w:r>
      <w:r w:rsidRPr="002069DC">
        <w:rPr>
          <w:rFonts w:ascii="Arial" w:hAnsi="Arial" w:cs="Arial"/>
          <w:sz w:val="22"/>
          <w:szCs w:val="22"/>
        </w:rPr>
        <w:t xml:space="preserve"> has been given a post-accident test.</w:t>
      </w:r>
      <w:r w:rsidR="00C06705">
        <w:rPr>
          <w:rFonts w:ascii="Arial" w:hAnsi="Arial" w:cs="Arial"/>
          <w:sz w:val="22"/>
          <w:szCs w:val="22"/>
        </w:rPr>
        <w:t xml:space="preserve"> </w:t>
      </w:r>
      <w:r w:rsidRPr="002069DC">
        <w:rPr>
          <w:rFonts w:ascii="Arial" w:hAnsi="Arial" w:cs="Arial"/>
          <w:sz w:val="22"/>
          <w:szCs w:val="22"/>
        </w:rPr>
        <w:t xml:space="preserve">This applies to </w:t>
      </w:r>
      <w:r w:rsidR="00357486">
        <w:rPr>
          <w:rFonts w:ascii="Arial" w:hAnsi="Arial" w:cs="Arial"/>
          <w:sz w:val="22"/>
          <w:szCs w:val="22"/>
        </w:rPr>
        <w:t>employees</w:t>
      </w:r>
      <w:r w:rsidRPr="002069DC">
        <w:rPr>
          <w:rFonts w:ascii="Arial" w:hAnsi="Arial" w:cs="Arial"/>
          <w:sz w:val="22"/>
          <w:szCs w:val="22"/>
        </w:rPr>
        <w:t xml:space="preserve"> with knowledge of an accident involving a commercial motor vehicle operating on a public road in commerce for which they performed a safety-sensitive function at or near the time of the accident.</w:t>
      </w:r>
    </w:p>
    <w:p w:rsidR="00C477EC" w:rsidRPr="00B83F09" w:rsidRDefault="00A42963" w:rsidP="00685855">
      <w:pPr>
        <w:numPr>
          <w:ilvl w:val="0"/>
          <w:numId w:val="8"/>
        </w:numPr>
        <w:tabs>
          <w:tab w:val="left" w:pos="9990"/>
        </w:tabs>
        <w:spacing w:after="100" w:line="260" w:lineRule="exact"/>
        <w:ind w:right="432"/>
        <w:rPr>
          <w:rFonts w:ascii="Arial" w:hAnsi="Arial" w:cs="Arial"/>
          <w:sz w:val="22"/>
          <w:szCs w:val="22"/>
        </w:rPr>
      </w:pPr>
      <w:r w:rsidRPr="002069DC">
        <w:rPr>
          <w:rFonts w:ascii="Arial" w:hAnsi="Arial" w:cs="Arial"/>
          <w:sz w:val="22"/>
          <w:szCs w:val="22"/>
        </w:rPr>
        <w:t xml:space="preserve">Refusal to submit to a post-accident, random, reasonable suspicion, return-to-duty, or follow-up alcohol test.  </w:t>
      </w:r>
    </w:p>
    <w:p w:rsidR="00774637" w:rsidRDefault="00774637" w:rsidP="00685855">
      <w:pPr>
        <w:tabs>
          <w:tab w:val="left" w:pos="9990"/>
        </w:tabs>
        <w:spacing w:after="100" w:line="260" w:lineRule="exact"/>
        <w:ind w:left="360" w:right="432"/>
        <w:jc w:val="center"/>
        <w:rPr>
          <w:rFonts w:ascii="Arial" w:hAnsi="Arial" w:cs="Arial"/>
          <w:b/>
          <w:u w:val="single"/>
        </w:rPr>
      </w:pPr>
    </w:p>
    <w:p w:rsidR="00774637" w:rsidRPr="00A42963" w:rsidRDefault="00774637" w:rsidP="00685855">
      <w:pPr>
        <w:tabs>
          <w:tab w:val="left" w:pos="9990"/>
        </w:tabs>
        <w:ind w:left="360" w:right="432"/>
        <w:rPr>
          <w:rFonts w:ascii="Arial" w:hAnsi="Arial" w:cs="Arial"/>
          <w:b/>
          <w:u w:val="single"/>
        </w:rPr>
      </w:pPr>
      <w:r w:rsidRPr="00A42963">
        <w:rPr>
          <w:rFonts w:ascii="Arial" w:hAnsi="Arial" w:cs="Arial"/>
          <w:b/>
          <w:u w:val="single"/>
        </w:rPr>
        <w:t>Definitions</w:t>
      </w:r>
    </w:p>
    <w:p w:rsidR="00774637" w:rsidRDefault="00774637" w:rsidP="00685855">
      <w:pPr>
        <w:tabs>
          <w:tab w:val="left" w:pos="9990"/>
        </w:tabs>
        <w:spacing w:line="100" w:lineRule="exact"/>
        <w:ind w:left="360" w:right="432"/>
        <w:rPr>
          <w:rFonts w:ascii="Arial" w:hAnsi="Arial" w:cs="Arial"/>
        </w:rPr>
      </w:pPr>
    </w:p>
    <w:p w:rsidR="00774637" w:rsidRPr="002069DC" w:rsidRDefault="00774637" w:rsidP="00685855">
      <w:pPr>
        <w:numPr>
          <w:ilvl w:val="0"/>
          <w:numId w:val="1"/>
        </w:numPr>
        <w:tabs>
          <w:tab w:val="left" w:pos="810"/>
          <w:tab w:val="left" w:pos="9990"/>
        </w:tabs>
        <w:spacing w:after="100" w:line="260" w:lineRule="exact"/>
        <w:ind w:right="432"/>
        <w:rPr>
          <w:rFonts w:ascii="Arial" w:hAnsi="Arial" w:cs="Arial"/>
          <w:sz w:val="22"/>
          <w:szCs w:val="22"/>
        </w:rPr>
      </w:pPr>
      <w:r w:rsidRPr="002069DC">
        <w:rPr>
          <w:rFonts w:ascii="Arial" w:hAnsi="Arial" w:cs="Arial"/>
          <w:i/>
          <w:sz w:val="22"/>
          <w:szCs w:val="22"/>
        </w:rPr>
        <w:t>Alcohol</w:t>
      </w:r>
      <w:r w:rsidRPr="002069DC">
        <w:rPr>
          <w:rFonts w:ascii="Arial" w:hAnsi="Arial" w:cs="Arial"/>
          <w:sz w:val="22"/>
          <w:szCs w:val="22"/>
        </w:rPr>
        <w:t xml:space="preserve"> is defined as the intoxicating agent in beverage alcohol, ethyl alcohol, or other low molecular weight alcohols, including methyl or isopropyl alcohol.</w:t>
      </w:r>
    </w:p>
    <w:p w:rsidR="00774637" w:rsidRPr="002069DC" w:rsidRDefault="00774637" w:rsidP="00685855">
      <w:pPr>
        <w:numPr>
          <w:ilvl w:val="0"/>
          <w:numId w:val="1"/>
        </w:numPr>
        <w:tabs>
          <w:tab w:val="left" w:pos="810"/>
          <w:tab w:val="left" w:pos="9990"/>
        </w:tabs>
        <w:spacing w:after="100" w:line="260" w:lineRule="exact"/>
        <w:ind w:right="432"/>
        <w:rPr>
          <w:rFonts w:ascii="Arial" w:hAnsi="Arial" w:cs="Arial"/>
          <w:sz w:val="22"/>
          <w:szCs w:val="22"/>
        </w:rPr>
      </w:pPr>
      <w:r w:rsidRPr="002069DC">
        <w:rPr>
          <w:rFonts w:ascii="Arial" w:hAnsi="Arial" w:cs="Arial"/>
          <w:i/>
          <w:sz w:val="22"/>
          <w:szCs w:val="22"/>
        </w:rPr>
        <w:t>Alcohol use</w:t>
      </w:r>
      <w:r w:rsidRPr="002069DC">
        <w:rPr>
          <w:rFonts w:ascii="Arial" w:hAnsi="Arial" w:cs="Arial"/>
          <w:sz w:val="22"/>
          <w:szCs w:val="22"/>
        </w:rPr>
        <w:t xml:space="preserve"> is defined as the consumption of any beverage, mixture, or preparation, including any medication (prescribed or over-the-counter, intentional or unintentional), containing alcohol.</w:t>
      </w:r>
    </w:p>
    <w:p w:rsidR="00774637" w:rsidRPr="002069DC" w:rsidRDefault="00774637" w:rsidP="00685855">
      <w:pPr>
        <w:numPr>
          <w:ilvl w:val="0"/>
          <w:numId w:val="3"/>
        </w:numPr>
        <w:tabs>
          <w:tab w:val="left" w:pos="810"/>
          <w:tab w:val="left" w:pos="9990"/>
        </w:tabs>
        <w:spacing w:after="100" w:line="260" w:lineRule="exact"/>
        <w:ind w:right="432"/>
        <w:rPr>
          <w:rFonts w:ascii="Arial" w:hAnsi="Arial" w:cs="Arial"/>
          <w:sz w:val="22"/>
          <w:szCs w:val="22"/>
        </w:rPr>
      </w:pPr>
      <w:r w:rsidRPr="002069DC">
        <w:rPr>
          <w:rFonts w:ascii="Arial" w:hAnsi="Arial" w:cs="Arial"/>
          <w:i/>
          <w:sz w:val="22"/>
          <w:szCs w:val="22"/>
        </w:rPr>
        <w:t xml:space="preserve">Covered </w:t>
      </w:r>
      <w:r w:rsidR="00357486">
        <w:rPr>
          <w:rFonts w:ascii="Arial" w:hAnsi="Arial" w:cs="Arial"/>
          <w:i/>
          <w:sz w:val="22"/>
          <w:szCs w:val="22"/>
        </w:rPr>
        <w:t>Employee</w:t>
      </w:r>
      <w:r w:rsidRPr="002069DC">
        <w:rPr>
          <w:rFonts w:ascii="Arial" w:hAnsi="Arial" w:cs="Arial"/>
          <w:sz w:val="22"/>
          <w:szCs w:val="22"/>
        </w:rPr>
        <w:t xml:space="preserve"> shall include all </w:t>
      </w:r>
      <w:r w:rsidR="003E4814" w:rsidRPr="002069DC">
        <w:rPr>
          <w:rFonts w:ascii="Arial" w:hAnsi="Arial" w:cs="Arial"/>
          <w:sz w:val="22"/>
          <w:szCs w:val="22"/>
        </w:rPr>
        <w:t xml:space="preserve">active </w:t>
      </w:r>
      <w:r w:rsidR="00357486">
        <w:rPr>
          <w:rFonts w:ascii="Arial" w:hAnsi="Arial" w:cs="Arial"/>
          <w:sz w:val="22"/>
          <w:szCs w:val="22"/>
        </w:rPr>
        <w:t>employees</w:t>
      </w:r>
      <w:r w:rsidRPr="002069DC">
        <w:rPr>
          <w:rFonts w:ascii="Arial" w:hAnsi="Arial" w:cs="Arial"/>
          <w:sz w:val="22"/>
          <w:szCs w:val="22"/>
        </w:rPr>
        <w:t xml:space="preserve"> of</w:t>
      </w:r>
      <w:r w:rsidR="00C06705">
        <w:rPr>
          <w:rFonts w:ascii="Arial" w:hAnsi="Arial" w:cs="Arial"/>
          <w:sz w:val="22"/>
          <w:szCs w:val="22"/>
        </w:rPr>
        <w:t xml:space="preserve"> (</w:t>
      </w:r>
      <w:r w:rsidR="00C06705" w:rsidRPr="00C06705">
        <w:rPr>
          <w:rFonts w:ascii="Arial" w:hAnsi="Arial" w:cs="Arial"/>
          <w:color w:val="FF0000"/>
          <w:sz w:val="22"/>
          <w:szCs w:val="22"/>
        </w:rPr>
        <w:t>Company/agency name</w:t>
      </w:r>
      <w:r w:rsidRPr="00C06705">
        <w:rPr>
          <w:rFonts w:ascii="Arial" w:hAnsi="Arial" w:cs="Arial"/>
          <w:color w:val="FF0000"/>
          <w:sz w:val="22"/>
          <w:szCs w:val="22"/>
        </w:rPr>
        <w:t xml:space="preserve"> and its parent, subsidiaries and affiliates</w:t>
      </w:r>
      <w:r w:rsidR="00C06705">
        <w:rPr>
          <w:rFonts w:ascii="Arial" w:hAnsi="Arial" w:cs="Arial"/>
          <w:sz w:val="22"/>
          <w:szCs w:val="22"/>
        </w:rPr>
        <w:t>)</w:t>
      </w:r>
      <w:r w:rsidRPr="002069DC">
        <w:rPr>
          <w:rFonts w:ascii="Arial" w:hAnsi="Arial" w:cs="Arial"/>
          <w:sz w:val="22"/>
          <w:szCs w:val="22"/>
        </w:rPr>
        <w:t xml:space="preserve"> who are subject to the terms and conditions of this Supplemental Drug and Alcohol Policy.</w:t>
      </w:r>
      <w:r w:rsidR="00C06705">
        <w:rPr>
          <w:rFonts w:ascii="Arial" w:hAnsi="Arial" w:cs="Arial"/>
          <w:sz w:val="22"/>
          <w:szCs w:val="22"/>
        </w:rPr>
        <w:t xml:space="preserve"> </w:t>
      </w:r>
      <w:r w:rsidRPr="002069DC">
        <w:rPr>
          <w:rFonts w:ascii="Arial" w:hAnsi="Arial" w:cs="Arial"/>
          <w:sz w:val="22"/>
          <w:szCs w:val="22"/>
        </w:rPr>
        <w:t xml:space="preserve">Acknowledgement of Receipt of this Drug and Alcohol Policy shall be indication that the </w:t>
      </w:r>
      <w:r w:rsidR="00357486">
        <w:rPr>
          <w:rFonts w:ascii="Arial" w:hAnsi="Arial" w:cs="Arial"/>
          <w:sz w:val="22"/>
          <w:szCs w:val="22"/>
        </w:rPr>
        <w:t>employee</w:t>
      </w:r>
      <w:r w:rsidRPr="002069DC">
        <w:rPr>
          <w:rFonts w:ascii="Arial" w:hAnsi="Arial" w:cs="Arial"/>
          <w:sz w:val="22"/>
          <w:szCs w:val="22"/>
        </w:rPr>
        <w:t xml:space="preserve"> is subject to </w:t>
      </w:r>
      <w:r w:rsidR="00B411B7">
        <w:rPr>
          <w:rFonts w:ascii="Arial" w:hAnsi="Arial" w:cs="Arial"/>
          <w:sz w:val="22"/>
          <w:szCs w:val="22"/>
        </w:rPr>
        <w:t>the policy</w:t>
      </w:r>
      <w:r w:rsidRPr="002069DC">
        <w:rPr>
          <w:rFonts w:ascii="Arial" w:hAnsi="Arial" w:cs="Arial"/>
          <w:sz w:val="22"/>
          <w:szCs w:val="22"/>
        </w:rPr>
        <w:t>.</w:t>
      </w:r>
    </w:p>
    <w:p w:rsidR="00643D8F" w:rsidRPr="002069DC" w:rsidRDefault="00774637" w:rsidP="00685855">
      <w:pPr>
        <w:pStyle w:val="BodyText2"/>
        <w:numPr>
          <w:ilvl w:val="0"/>
          <w:numId w:val="3"/>
        </w:numPr>
        <w:tabs>
          <w:tab w:val="left" w:pos="810"/>
          <w:tab w:val="left" w:pos="9990"/>
        </w:tabs>
        <w:spacing w:after="100" w:line="260" w:lineRule="exact"/>
        <w:ind w:right="432"/>
        <w:rPr>
          <w:color w:val="FF0000"/>
          <w:sz w:val="22"/>
          <w:szCs w:val="22"/>
        </w:rPr>
      </w:pPr>
      <w:r w:rsidRPr="002069DC">
        <w:rPr>
          <w:i/>
          <w:sz w:val="22"/>
          <w:szCs w:val="22"/>
        </w:rPr>
        <w:t>Safety-Sensitive Functions</w:t>
      </w:r>
      <w:r w:rsidRPr="002069DC">
        <w:rPr>
          <w:sz w:val="22"/>
          <w:szCs w:val="22"/>
        </w:rPr>
        <w:t xml:space="preserve"> shall include</w:t>
      </w:r>
      <w:r w:rsidRPr="002069DC">
        <w:rPr>
          <w:color w:val="333333"/>
          <w:sz w:val="22"/>
          <w:szCs w:val="22"/>
        </w:rPr>
        <w:t xml:space="preserve">: </w:t>
      </w:r>
      <w:r w:rsidRPr="002069DC">
        <w:rPr>
          <w:sz w:val="22"/>
          <w:szCs w:val="22"/>
        </w:rPr>
        <w:t xml:space="preserve">(1) all time spent at a distributor warehouse, other property, or on any public property, waiting to be dispatched, unless the </w:t>
      </w:r>
      <w:r w:rsidR="00357486">
        <w:rPr>
          <w:sz w:val="22"/>
          <w:szCs w:val="22"/>
        </w:rPr>
        <w:t>employee</w:t>
      </w:r>
      <w:r w:rsidRPr="002069DC">
        <w:rPr>
          <w:sz w:val="22"/>
          <w:szCs w:val="22"/>
        </w:rPr>
        <w:t xml:space="preserve"> has been relieved from duty by </w:t>
      </w:r>
      <w:r w:rsidR="00AA06D3" w:rsidRPr="002069DC">
        <w:rPr>
          <w:sz w:val="22"/>
          <w:szCs w:val="22"/>
        </w:rPr>
        <w:t>his or her supervisor</w:t>
      </w:r>
      <w:r w:rsidRPr="002069DC">
        <w:rPr>
          <w:sz w:val="22"/>
          <w:szCs w:val="22"/>
        </w:rPr>
        <w:t>; (2) all time spent inspecting, servicing, or conditioning any motor vehicle at any time; (3) all time spent at the driving controls of a motor vehicle in operation;</w:t>
      </w:r>
      <w:r w:rsidR="00D02499">
        <w:rPr>
          <w:sz w:val="22"/>
          <w:szCs w:val="22"/>
        </w:rPr>
        <w:t xml:space="preserve"> </w:t>
      </w:r>
      <w:r w:rsidRPr="002069DC">
        <w:rPr>
          <w:sz w:val="22"/>
          <w:szCs w:val="22"/>
        </w:rPr>
        <w:t>(4) all time, other than driving time, in or upon any motor vehicle; (5) all time loading or unloading a vehicle, supervising, or assisting in the loading or unloading, attending a vehicle being loaded or unloaded, remaining in readiness to operate the vehicle, or in giving or receiving receipts for shipments loaded or unloaded; and (6) all time</w:t>
      </w:r>
      <w:r w:rsidR="000B440C">
        <w:rPr>
          <w:sz w:val="22"/>
          <w:szCs w:val="22"/>
        </w:rPr>
        <w:t xml:space="preserve"> fueling,</w:t>
      </w:r>
      <w:r w:rsidRPr="002069DC">
        <w:rPr>
          <w:sz w:val="22"/>
          <w:szCs w:val="22"/>
        </w:rPr>
        <w:t xml:space="preserve"> repairing, obtaining assistance, or remaining in attendance upon a disabled vehicle. </w:t>
      </w:r>
      <w:r w:rsidR="00643D8F" w:rsidRPr="002069DC">
        <w:rPr>
          <w:color w:val="FF0000"/>
          <w:sz w:val="22"/>
          <w:szCs w:val="22"/>
        </w:rPr>
        <w:t xml:space="preserve">(7) </w:t>
      </w:r>
      <w:r w:rsidR="00700873" w:rsidRPr="002069DC">
        <w:rPr>
          <w:color w:val="FF0000"/>
          <w:sz w:val="22"/>
          <w:szCs w:val="22"/>
        </w:rPr>
        <w:t>Remove those functions that may not apply and include all others that do.</w:t>
      </w:r>
    </w:p>
    <w:p w:rsidR="00774637" w:rsidRPr="002069DC" w:rsidRDefault="00643D8F" w:rsidP="00685855">
      <w:pPr>
        <w:pStyle w:val="BodyText2"/>
        <w:numPr>
          <w:ilvl w:val="0"/>
          <w:numId w:val="3"/>
        </w:numPr>
        <w:tabs>
          <w:tab w:val="left" w:pos="810"/>
          <w:tab w:val="left" w:pos="9990"/>
        </w:tabs>
        <w:spacing w:after="100" w:line="260" w:lineRule="exact"/>
        <w:ind w:right="432"/>
        <w:rPr>
          <w:color w:val="FF0000"/>
          <w:sz w:val="22"/>
          <w:szCs w:val="22"/>
        </w:rPr>
      </w:pPr>
      <w:r w:rsidRPr="002069DC">
        <w:rPr>
          <w:i/>
          <w:sz w:val="22"/>
          <w:szCs w:val="22"/>
        </w:rPr>
        <w:t>General Applicability:</w:t>
      </w:r>
      <w:r w:rsidRPr="002069DC">
        <w:rPr>
          <w:sz w:val="22"/>
          <w:szCs w:val="22"/>
        </w:rPr>
        <w:t xml:space="preserve"> </w:t>
      </w:r>
      <w:r w:rsidR="00774637" w:rsidRPr="002069DC">
        <w:rPr>
          <w:sz w:val="22"/>
          <w:szCs w:val="22"/>
        </w:rPr>
        <w:t xml:space="preserve">A </w:t>
      </w:r>
      <w:r w:rsidR="00357486">
        <w:rPr>
          <w:sz w:val="22"/>
          <w:szCs w:val="22"/>
        </w:rPr>
        <w:t>employee</w:t>
      </w:r>
      <w:r w:rsidR="00774637" w:rsidRPr="002069DC">
        <w:rPr>
          <w:sz w:val="22"/>
          <w:szCs w:val="22"/>
        </w:rPr>
        <w:t xml:space="preserve"> </w:t>
      </w:r>
      <w:proofErr w:type="gramStart"/>
      <w:r w:rsidR="00774637" w:rsidRPr="002069DC">
        <w:rPr>
          <w:sz w:val="22"/>
          <w:szCs w:val="22"/>
        </w:rPr>
        <w:t>is considered to be</w:t>
      </w:r>
      <w:proofErr w:type="gramEnd"/>
      <w:r w:rsidR="00774637" w:rsidRPr="002069DC">
        <w:rPr>
          <w:sz w:val="22"/>
          <w:szCs w:val="22"/>
        </w:rPr>
        <w:t xml:space="preserve"> performing a safety-sensitive function during any period in which he or she is actually performing, ready to perform, or immediately available to perform </w:t>
      </w:r>
      <w:r w:rsidRPr="002069DC">
        <w:rPr>
          <w:sz w:val="22"/>
          <w:szCs w:val="22"/>
        </w:rPr>
        <w:t>any and all</w:t>
      </w:r>
      <w:r w:rsidR="00774637" w:rsidRPr="002069DC">
        <w:rPr>
          <w:sz w:val="22"/>
          <w:szCs w:val="22"/>
        </w:rPr>
        <w:t xml:space="preserve"> functions</w:t>
      </w:r>
      <w:r w:rsidRPr="002069DC">
        <w:rPr>
          <w:sz w:val="22"/>
          <w:szCs w:val="22"/>
        </w:rPr>
        <w:t xml:space="preserve"> described or related to these described here</w:t>
      </w:r>
      <w:r w:rsidR="00774637" w:rsidRPr="002069DC">
        <w:rPr>
          <w:sz w:val="22"/>
          <w:szCs w:val="22"/>
        </w:rPr>
        <w:t>.</w:t>
      </w:r>
    </w:p>
    <w:p w:rsidR="00D34EDA" w:rsidRDefault="0046038E" w:rsidP="00685855">
      <w:pPr>
        <w:tabs>
          <w:tab w:val="left" w:pos="9990"/>
        </w:tabs>
        <w:ind w:left="360" w:right="432"/>
        <w:jc w:val="center"/>
        <w:rPr>
          <w:rFonts w:ascii="Arial" w:hAnsi="Arial" w:cs="Arial"/>
        </w:rPr>
      </w:pPr>
      <w:r>
        <w:rPr>
          <w:rFonts w:ascii="Arial" w:hAnsi="Arial" w:cs="Arial"/>
        </w:rPr>
        <w:br w:type="page"/>
      </w:r>
      <w:r w:rsidR="00D34EDA" w:rsidRPr="00D04CFF">
        <w:rPr>
          <w:rFonts w:ascii="Arial" w:hAnsi="Arial" w:cs="Arial"/>
          <w:b/>
          <w:u w:val="single"/>
        </w:rPr>
        <w:lastRenderedPageBreak/>
        <w:t>TYPES OF</w:t>
      </w:r>
      <w:r w:rsidR="00D34EDA" w:rsidRPr="00D04CFF">
        <w:rPr>
          <w:rFonts w:ascii="Arial" w:hAnsi="Arial" w:cs="Arial"/>
          <w:u w:val="single"/>
        </w:rPr>
        <w:t xml:space="preserve"> </w:t>
      </w:r>
      <w:r w:rsidR="00D34EDA" w:rsidRPr="0068753F">
        <w:rPr>
          <w:rFonts w:ascii="Arial" w:hAnsi="Arial" w:cs="Arial"/>
          <w:b/>
          <w:u w:val="single"/>
        </w:rPr>
        <w:t xml:space="preserve">DRUG </w:t>
      </w:r>
      <w:r w:rsidR="00B83F09">
        <w:rPr>
          <w:rFonts w:ascii="Arial" w:hAnsi="Arial" w:cs="Arial"/>
          <w:b/>
          <w:u w:val="single"/>
        </w:rPr>
        <w:t>&amp;</w:t>
      </w:r>
      <w:r w:rsidR="00D34EDA" w:rsidRPr="0068753F">
        <w:rPr>
          <w:rFonts w:ascii="Arial" w:hAnsi="Arial" w:cs="Arial"/>
          <w:b/>
          <w:u w:val="single"/>
        </w:rPr>
        <w:t xml:space="preserve"> ALCOHOL </w:t>
      </w:r>
      <w:r w:rsidR="00D34EDA">
        <w:rPr>
          <w:rFonts w:ascii="Arial" w:hAnsi="Arial" w:cs="Arial"/>
          <w:b/>
          <w:u w:val="single"/>
        </w:rPr>
        <w:t>TESTING</w:t>
      </w:r>
    </w:p>
    <w:p w:rsidR="00D02499" w:rsidRPr="00D02499" w:rsidRDefault="00D02499" w:rsidP="00D02499">
      <w:pPr>
        <w:jc w:val="center"/>
        <w:rPr>
          <w:rFonts w:ascii="Arial" w:hAnsi="Arial" w:cs="Arial"/>
        </w:rPr>
      </w:pPr>
    </w:p>
    <w:p w:rsidR="00D34EDA" w:rsidRPr="00D02499" w:rsidRDefault="00357486" w:rsidP="00D02499">
      <w:pPr>
        <w:spacing w:after="100" w:line="260" w:lineRule="exact"/>
        <w:ind w:left="360" w:right="432"/>
        <w:rPr>
          <w:rFonts w:ascii="Arial" w:hAnsi="Arial" w:cs="Arial"/>
          <w:sz w:val="22"/>
          <w:szCs w:val="22"/>
        </w:rPr>
      </w:pPr>
      <w:r>
        <w:rPr>
          <w:rFonts w:ascii="Arial" w:hAnsi="Arial" w:cs="Arial"/>
          <w:sz w:val="22"/>
          <w:szCs w:val="22"/>
        </w:rPr>
        <w:t>Employees</w:t>
      </w:r>
      <w:r w:rsidR="00D34EDA" w:rsidRPr="00D02499">
        <w:rPr>
          <w:rFonts w:ascii="Arial" w:hAnsi="Arial" w:cs="Arial"/>
          <w:sz w:val="22"/>
          <w:szCs w:val="22"/>
        </w:rPr>
        <w:t xml:space="preserve"> may be subject to each of the following types of drug and alcohol tests:</w:t>
      </w:r>
    </w:p>
    <w:p w:rsidR="00D34EDA" w:rsidRPr="00D02499" w:rsidRDefault="00D34EDA" w:rsidP="00D02499">
      <w:pPr>
        <w:pStyle w:val="BodyText"/>
        <w:spacing w:after="100" w:line="260" w:lineRule="exact"/>
        <w:ind w:left="360" w:right="432"/>
        <w:jc w:val="left"/>
        <w:rPr>
          <w:b/>
          <w:bCs/>
          <w:szCs w:val="22"/>
          <w:u w:val="single"/>
        </w:rPr>
      </w:pPr>
      <w:r w:rsidRPr="00D02499">
        <w:rPr>
          <w:b/>
          <w:bCs/>
          <w:szCs w:val="22"/>
          <w:u w:val="single"/>
        </w:rPr>
        <w:t>Pre-Employment (drug only)</w:t>
      </w:r>
    </w:p>
    <w:p w:rsidR="00D34EDA" w:rsidRPr="00D02499" w:rsidRDefault="00357486" w:rsidP="00D02499">
      <w:pPr>
        <w:pStyle w:val="ListParagraph"/>
        <w:spacing w:after="100" w:line="260" w:lineRule="exact"/>
        <w:ind w:left="360" w:right="432"/>
        <w:rPr>
          <w:rFonts w:ascii="Arial" w:hAnsi="Arial" w:cs="Arial"/>
          <w:sz w:val="22"/>
          <w:szCs w:val="22"/>
        </w:rPr>
      </w:pPr>
      <w:r>
        <w:rPr>
          <w:rFonts w:ascii="Arial" w:hAnsi="Arial" w:cs="Arial"/>
          <w:sz w:val="22"/>
          <w:szCs w:val="22"/>
        </w:rPr>
        <w:t>Employees</w:t>
      </w:r>
      <w:r w:rsidR="00D34EDA" w:rsidRPr="00D02499">
        <w:rPr>
          <w:rFonts w:ascii="Arial" w:hAnsi="Arial" w:cs="Arial"/>
          <w:sz w:val="22"/>
          <w:szCs w:val="22"/>
        </w:rPr>
        <w:t xml:space="preserve"> shall be subject to a drug test prior to employment.</w:t>
      </w:r>
      <w:r w:rsidR="001A6F70" w:rsidRPr="00D02499">
        <w:rPr>
          <w:rFonts w:ascii="Arial" w:hAnsi="Arial" w:cs="Arial"/>
          <w:sz w:val="22"/>
          <w:szCs w:val="22"/>
        </w:rPr>
        <w:t xml:space="preserve"> </w:t>
      </w:r>
      <w:r w:rsidR="00D34EDA" w:rsidRPr="00D02499">
        <w:rPr>
          <w:rFonts w:ascii="Arial" w:hAnsi="Arial" w:cs="Arial"/>
          <w:sz w:val="22"/>
          <w:szCs w:val="22"/>
        </w:rPr>
        <w:t xml:space="preserve">No </w:t>
      </w:r>
      <w:r>
        <w:rPr>
          <w:rFonts w:ascii="Arial" w:hAnsi="Arial" w:cs="Arial"/>
          <w:sz w:val="22"/>
          <w:szCs w:val="22"/>
        </w:rPr>
        <w:t>employee</w:t>
      </w:r>
      <w:r w:rsidR="00D34EDA" w:rsidRPr="00D02499">
        <w:rPr>
          <w:rFonts w:ascii="Arial" w:hAnsi="Arial" w:cs="Arial"/>
          <w:sz w:val="22"/>
          <w:szCs w:val="22"/>
        </w:rPr>
        <w:t xml:space="preserve"> shall be permitted to perform any safety-sensitive function, including the driving of any company vehicle</w:t>
      </w:r>
      <w:r w:rsidR="00DD60F9" w:rsidRPr="00D02499">
        <w:rPr>
          <w:rFonts w:ascii="Arial" w:hAnsi="Arial" w:cs="Arial"/>
          <w:sz w:val="22"/>
          <w:szCs w:val="22"/>
        </w:rPr>
        <w:t>,</w:t>
      </w:r>
      <w:r w:rsidR="00D34EDA" w:rsidRPr="00D02499">
        <w:rPr>
          <w:rFonts w:ascii="Arial" w:hAnsi="Arial" w:cs="Arial"/>
          <w:sz w:val="22"/>
          <w:szCs w:val="22"/>
        </w:rPr>
        <w:t xml:space="preserve"> until they have received a negative drug test result.</w:t>
      </w:r>
    </w:p>
    <w:p w:rsidR="00D34EDA" w:rsidRPr="00D02499" w:rsidRDefault="00D34EDA" w:rsidP="00D02499">
      <w:pPr>
        <w:pStyle w:val="ListParagraph"/>
        <w:spacing w:after="100" w:line="260" w:lineRule="exact"/>
        <w:ind w:left="360" w:right="432"/>
        <w:rPr>
          <w:rFonts w:ascii="Arial" w:hAnsi="Arial" w:cs="Arial"/>
          <w:sz w:val="22"/>
          <w:szCs w:val="22"/>
        </w:rPr>
      </w:pPr>
    </w:p>
    <w:p w:rsidR="00D34EDA" w:rsidRPr="00D02499" w:rsidRDefault="00D34EDA" w:rsidP="00D02499">
      <w:pPr>
        <w:pStyle w:val="BodyText"/>
        <w:spacing w:after="100" w:line="260" w:lineRule="exact"/>
        <w:ind w:left="360" w:right="432"/>
        <w:jc w:val="left"/>
        <w:rPr>
          <w:b/>
          <w:bCs/>
          <w:szCs w:val="22"/>
          <w:u w:val="single"/>
        </w:rPr>
      </w:pPr>
      <w:r w:rsidRPr="00D02499">
        <w:rPr>
          <w:b/>
          <w:bCs/>
          <w:szCs w:val="22"/>
          <w:u w:val="single"/>
        </w:rPr>
        <w:t>Post-Accident</w:t>
      </w:r>
    </w:p>
    <w:p w:rsidR="00D34EDA" w:rsidRPr="00D02499" w:rsidRDefault="00D34EDA" w:rsidP="00D02499">
      <w:pPr>
        <w:pStyle w:val="ListParagraph"/>
        <w:spacing w:after="100" w:line="260" w:lineRule="exact"/>
        <w:ind w:left="360" w:right="432"/>
        <w:rPr>
          <w:rFonts w:ascii="Arial" w:hAnsi="Arial" w:cs="Arial"/>
          <w:sz w:val="22"/>
          <w:szCs w:val="22"/>
        </w:rPr>
      </w:pPr>
      <w:r w:rsidRPr="00D02499">
        <w:rPr>
          <w:rFonts w:ascii="Arial" w:hAnsi="Arial" w:cs="Arial"/>
          <w:sz w:val="22"/>
          <w:szCs w:val="22"/>
        </w:rPr>
        <w:t xml:space="preserve">In the event of an accident involving a commercial motor vehicle operating on a public road in commerce, the involved </w:t>
      </w:r>
      <w:r w:rsidR="00357486">
        <w:rPr>
          <w:rFonts w:ascii="Arial" w:hAnsi="Arial" w:cs="Arial"/>
          <w:sz w:val="22"/>
          <w:szCs w:val="22"/>
        </w:rPr>
        <w:t>employee</w:t>
      </w:r>
      <w:r w:rsidRPr="00D02499">
        <w:rPr>
          <w:rFonts w:ascii="Arial" w:hAnsi="Arial" w:cs="Arial"/>
          <w:sz w:val="22"/>
          <w:szCs w:val="22"/>
        </w:rPr>
        <w:t xml:space="preserve"> shall be subject to a drug and alcohol test in the following circumstances:</w:t>
      </w:r>
    </w:p>
    <w:p w:rsidR="00D34EDA" w:rsidRPr="00D02499" w:rsidRDefault="00D34EDA" w:rsidP="00B50ED3">
      <w:pPr>
        <w:pStyle w:val="ListParagraph"/>
        <w:numPr>
          <w:ilvl w:val="0"/>
          <w:numId w:val="11"/>
        </w:numPr>
        <w:spacing w:after="100" w:line="260" w:lineRule="exact"/>
        <w:ind w:left="810" w:right="432"/>
        <w:contextualSpacing w:val="0"/>
        <w:rPr>
          <w:rFonts w:ascii="Arial" w:hAnsi="Arial" w:cs="Arial"/>
          <w:sz w:val="22"/>
          <w:szCs w:val="22"/>
        </w:rPr>
      </w:pPr>
      <w:r w:rsidRPr="00D02499">
        <w:rPr>
          <w:rFonts w:ascii="Arial" w:hAnsi="Arial" w:cs="Arial"/>
          <w:sz w:val="22"/>
          <w:szCs w:val="22"/>
        </w:rPr>
        <w:t>If the accident involved the loss of human life;</w:t>
      </w:r>
    </w:p>
    <w:p w:rsidR="00D34EDA" w:rsidRPr="00D02499" w:rsidRDefault="00D34EDA" w:rsidP="00B50ED3">
      <w:pPr>
        <w:pStyle w:val="ListParagraph"/>
        <w:numPr>
          <w:ilvl w:val="0"/>
          <w:numId w:val="11"/>
        </w:numPr>
        <w:spacing w:after="100" w:line="260" w:lineRule="exact"/>
        <w:ind w:left="810" w:right="432"/>
        <w:contextualSpacing w:val="0"/>
        <w:rPr>
          <w:rFonts w:ascii="Arial" w:hAnsi="Arial" w:cs="Arial"/>
          <w:sz w:val="22"/>
          <w:szCs w:val="22"/>
        </w:rPr>
      </w:pPr>
      <w:r w:rsidRPr="00D02499">
        <w:rPr>
          <w:rFonts w:ascii="Arial" w:hAnsi="Arial" w:cs="Arial"/>
          <w:sz w:val="22"/>
          <w:szCs w:val="22"/>
        </w:rPr>
        <w:t xml:space="preserve">If the </w:t>
      </w:r>
      <w:r w:rsidR="00357486">
        <w:rPr>
          <w:rFonts w:ascii="Arial" w:hAnsi="Arial" w:cs="Arial"/>
          <w:sz w:val="22"/>
          <w:szCs w:val="22"/>
        </w:rPr>
        <w:t>employee</w:t>
      </w:r>
      <w:r w:rsidRPr="00D02499">
        <w:rPr>
          <w:rFonts w:ascii="Arial" w:hAnsi="Arial" w:cs="Arial"/>
          <w:sz w:val="22"/>
          <w:szCs w:val="22"/>
        </w:rPr>
        <w:t xml:space="preserve"> receives a citation for a moving traffic violation arising from the accident, and the accident involves either:</w:t>
      </w:r>
    </w:p>
    <w:p w:rsidR="00D34EDA" w:rsidRPr="00D02499" w:rsidRDefault="00D34EDA" w:rsidP="00B50ED3">
      <w:pPr>
        <w:pStyle w:val="ListParagraph"/>
        <w:numPr>
          <w:ilvl w:val="1"/>
          <w:numId w:val="27"/>
        </w:numPr>
        <w:spacing w:after="100" w:line="260" w:lineRule="exact"/>
        <w:ind w:left="1260" w:right="432"/>
        <w:contextualSpacing w:val="0"/>
        <w:rPr>
          <w:rFonts w:ascii="Arial" w:hAnsi="Arial" w:cs="Arial"/>
          <w:sz w:val="22"/>
          <w:szCs w:val="22"/>
        </w:rPr>
      </w:pPr>
      <w:r w:rsidRPr="00D02499">
        <w:rPr>
          <w:rFonts w:ascii="Arial" w:hAnsi="Arial" w:cs="Arial"/>
          <w:sz w:val="22"/>
          <w:szCs w:val="22"/>
        </w:rPr>
        <w:t>Bodily injury to any person who immediately receives medical treatment away from the scene of the accident; or</w:t>
      </w:r>
    </w:p>
    <w:p w:rsidR="00D34EDA" w:rsidRPr="00D02499" w:rsidRDefault="00D34EDA" w:rsidP="00B50ED3">
      <w:pPr>
        <w:pStyle w:val="ListParagraph"/>
        <w:numPr>
          <w:ilvl w:val="1"/>
          <w:numId w:val="27"/>
        </w:numPr>
        <w:spacing w:after="100" w:line="260" w:lineRule="exact"/>
        <w:ind w:left="1260" w:right="432"/>
        <w:contextualSpacing w:val="0"/>
        <w:rPr>
          <w:rFonts w:ascii="Arial" w:hAnsi="Arial" w:cs="Arial"/>
          <w:sz w:val="22"/>
          <w:szCs w:val="22"/>
        </w:rPr>
      </w:pPr>
      <w:r w:rsidRPr="00D02499">
        <w:rPr>
          <w:rFonts w:ascii="Arial" w:hAnsi="Arial" w:cs="Arial"/>
          <w:sz w:val="22"/>
          <w:szCs w:val="22"/>
        </w:rPr>
        <w:t>One or more motor vehicles incurring disabling damage requiring the motor vehicle to be transported away from the scene by tow.</w:t>
      </w:r>
    </w:p>
    <w:p w:rsidR="00D34EDA" w:rsidRPr="00D02499" w:rsidRDefault="00D34EDA" w:rsidP="00D02499">
      <w:pPr>
        <w:pStyle w:val="ListParagraph"/>
        <w:spacing w:after="100" w:line="260" w:lineRule="exact"/>
        <w:ind w:left="360" w:right="432"/>
        <w:rPr>
          <w:rFonts w:ascii="Arial" w:hAnsi="Arial" w:cs="Arial"/>
          <w:sz w:val="22"/>
          <w:szCs w:val="22"/>
        </w:rPr>
      </w:pPr>
    </w:p>
    <w:p w:rsidR="00D34EDA" w:rsidRPr="00D02499" w:rsidRDefault="00D34EDA" w:rsidP="00D02499">
      <w:pPr>
        <w:pStyle w:val="BodyText"/>
        <w:spacing w:after="100" w:line="260" w:lineRule="exact"/>
        <w:ind w:left="360" w:right="432"/>
        <w:jc w:val="left"/>
        <w:rPr>
          <w:b/>
          <w:bCs/>
          <w:szCs w:val="22"/>
          <w:u w:val="single"/>
        </w:rPr>
      </w:pPr>
      <w:r w:rsidRPr="00D02499">
        <w:rPr>
          <w:b/>
          <w:bCs/>
          <w:szCs w:val="22"/>
          <w:u w:val="single"/>
        </w:rPr>
        <w:t>Random</w:t>
      </w:r>
    </w:p>
    <w:p w:rsidR="00D34EDA" w:rsidRPr="00D02499" w:rsidRDefault="00357486" w:rsidP="00D02499">
      <w:pPr>
        <w:pStyle w:val="ListParagraph"/>
        <w:spacing w:after="100" w:line="260" w:lineRule="exact"/>
        <w:ind w:left="360" w:right="432"/>
        <w:rPr>
          <w:rFonts w:ascii="Arial" w:hAnsi="Arial" w:cs="Arial"/>
          <w:sz w:val="22"/>
          <w:szCs w:val="22"/>
        </w:rPr>
      </w:pPr>
      <w:r>
        <w:rPr>
          <w:rFonts w:ascii="Arial" w:hAnsi="Arial" w:cs="Arial"/>
          <w:sz w:val="22"/>
          <w:szCs w:val="22"/>
        </w:rPr>
        <w:t>Employees</w:t>
      </w:r>
      <w:r w:rsidR="00D34EDA" w:rsidRPr="00D02499">
        <w:rPr>
          <w:rFonts w:ascii="Arial" w:hAnsi="Arial" w:cs="Arial"/>
          <w:sz w:val="22"/>
          <w:szCs w:val="22"/>
        </w:rPr>
        <w:t xml:space="preserve"> shall be subject to random drug and alcohol testing.</w:t>
      </w:r>
      <w:r w:rsidR="00883006" w:rsidRPr="00D02499">
        <w:rPr>
          <w:rFonts w:ascii="Arial" w:hAnsi="Arial" w:cs="Arial"/>
          <w:sz w:val="22"/>
          <w:szCs w:val="22"/>
        </w:rPr>
        <w:t xml:space="preserve"> </w:t>
      </w:r>
      <w:r w:rsidR="00D34EDA" w:rsidRPr="00D02499">
        <w:rPr>
          <w:rFonts w:ascii="Arial" w:hAnsi="Arial" w:cs="Arial"/>
          <w:sz w:val="22"/>
          <w:szCs w:val="22"/>
        </w:rPr>
        <w:t xml:space="preserve">Random testing will be conducted without notice to randomly selected </w:t>
      </w:r>
      <w:r>
        <w:rPr>
          <w:rFonts w:ascii="Arial" w:hAnsi="Arial" w:cs="Arial"/>
          <w:sz w:val="22"/>
          <w:szCs w:val="22"/>
        </w:rPr>
        <w:t>employees</w:t>
      </w:r>
      <w:r w:rsidR="00D34EDA" w:rsidRPr="00D02499">
        <w:rPr>
          <w:rFonts w:ascii="Arial" w:hAnsi="Arial" w:cs="Arial"/>
          <w:sz w:val="22"/>
          <w:szCs w:val="22"/>
        </w:rPr>
        <w:t>.</w:t>
      </w:r>
      <w:r w:rsidR="00883006" w:rsidRPr="00D02499">
        <w:rPr>
          <w:rFonts w:ascii="Arial" w:hAnsi="Arial" w:cs="Arial"/>
          <w:sz w:val="22"/>
          <w:szCs w:val="22"/>
        </w:rPr>
        <w:t xml:space="preserve"> </w:t>
      </w:r>
      <w:r>
        <w:rPr>
          <w:rFonts w:ascii="Arial" w:hAnsi="Arial" w:cs="Arial"/>
          <w:sz w:val="22"/>
          <w:szCs w:val="22"/>
        </w:rPr>
        <w:t>Employees</w:t>
      </w:r>
      <w:r w:rsidR="009476DA" w:rsidRPr="00D02499">
        <w:rPr>
          <w:rFonts w:ascii="Arial" w:hAnsi="Arial" w:cs="Arial"/>
          <w:sz w:val="22"/>
          <w:szCs w:val="22"/>
        </w:rPr>
        <w:t xml:space="preserve"> </w:t>
      </w:r>
      <w:r w:rsidR="008B276C">
        <w:rPr>
          <w:rFonts w:ascii="Arial" w:hAnsi="Arial" w:cs="Arial"/>
          <w:sz w:val="22"/>
          <w:szCs w:val="22"/>
        </w:rPr>
        <w:t>may</w:t>
      </w:r>
      <w:r w:rsidR="009476DA" w:rsidRPr="00D02499">
        <w:rPr>
          <w:rFonts w:ascii="Arial" w:hAnsi="Arial" w:cs="Arial"/>
          <w:sz w:val="22"/>
          <w:szCs w:val="22"/>
        </w:rPr>
        <w:t xml:space="preserve"> be grouped into </w:t>
      </w:r>
      <w:r w:rsidR="00263B3A" w:rsidRPr="00D02499">
        <w:rPr>
          <w:rFonts w:ascii="Arial" w:hAnsi="Arial" w:cs="Arial"/>
          <w:sz w:val="22"/>
          <w:szCs w:val="22"/>
        </w:rPr>
        <w:t xml:space="preserve">drug and alcohol </w:t>
      </w:r>
      <w:r w:rsidR="00227F66">
        <w:rPr>
          <w:rFonts w:ascii="Arial" w:hAnsi="Arial" w:cs="Arial"/>
          <w:sz w:val="22"/>
          <w:szCs w:val="22"/>
        </w:rPr>
        <w:t>testing pool</w:t>
      </w:r>
      <w:r w:rsidR="009476DA" w:rsidRPr="00D02499">
        <w:rPr>
          <w:rFonts w:ascii="Arial" w:hAnsi="Arial" w:cs="Arial"/>
          <w:sz w:val="22"/>
          <w:szCs w:val="22"/>
        </w:rPr>
        <w:t>s based</w:t>
      </w:r>
      <w:r w:rsidR="00263B3A" w:rsidRPr="00D02499">
        <w:rPr>
          <w:rFonts w:ascii="Arial" w:hAnsi="Arial" w:cs="Arial"/>
          <w:sz w:val="22"/>
          <w:szCs w:val="22"/>
        </w:rPr>
        <w:t xml:space="preserve"> on job function</w:t>
      </w:r>
      <w:r w:rsidR="008B276C">
        <w:rPr>
          <w:rFonts w:ascii="Arial" w:hAnsi="Arial" w:cs="Arial"/>
          <w:sz w:val="22"/>
          <w:szCs w:val="22"/>
        </w:rPr>
        <w:t xml:space="preserve">, safety sensitive drivers must be in </w:t>
      </w:r>
      <w:r w:rsidR="00BE0F72">
        <w:rPr>
          <w:rFonts w:ascii="Arial" w:hAnsi="Arial" w:cs="Arial"/>
          <w:sz w:val="22"/>
          <w:szCs w:val="22"/>
        </w:rPr>
        <w:t xml:space="preserve">a </w:t>
      </w:r>
      <w:r w:rsidR="00227F66">
        <w:rPr>
          <w:rFonts w:ascii="Arial" w:hAnsi="Arial" w:cs="Arial"/>
          <w:sz w:val="22"/>
          <w:szCs w:val="22"/>
        </w:rPr>
        <w:t>separate pool and could include</w:t>
      </w:r>
      <w:r w:rsidR="00263B3A" w:rsidRPr="00D02499">
        <w:rPr>
          <w:rFonts w:ascii="Arial" w:hAnsi="Arial" w:cs="Arial"/>
          <w:sz w:val="22"/>
          <w:szCs w:val="22"/>
        </w:rPr>
        <w:t xml:space="preserve"> (</w:t>
      </w:r>
      <w:proofErr w:type="spellStart"/>
      <w:r w:rsidR="008B276C">
        <w:rPr>
          <w:rFonts w:ascii="Arial" w:hAnsi="Arial" w:cs="Arial"/>
          <w:i/>
          <w:color w:val="FF0000"/>
          <w:sz w:val="22"/>
          <w:szCs w:val="22"/>
        </w:rPr>
        <w:t>e</w:t>
      </w:r>
      <w:r w:rsidR="00263B3A" w:rsidRPr="008B276C">
        <w:rPr>
          <w:rFonts w:ascii="Arial" w:hAnsi="Arial" w:cs="Arial"/>
          <w:i/>
          <w:color w:val="FF0000"/>
          <w:sz w:val="22"/>
          <w:szCs w:val="22"/>
        </w:rPr>
        <w:t>g.</w:t>
      </w:r>
      <w:proofErr w:type="spellEnd"/>
      <w:r w:rsidR="00263B3A" w:rsidRPr="008B276C">
        <w:rPr>
          <w:rFonts w:ascii="Arial" w:hAnsi="Arial" w:cs="Arial"/>
          <w:color w:val="FF0000"/>
          <w:sz w:val="22"/>
          <w:szCs w:val="22"/>
        </w:rPr>
        <w:t xml:space="preserve"> </w:t>
      </w:r>
      <w:r w:rsidR="008B276C">
        <w:rPr>
          <w:rFonts w:ascii="Arial" w:hAnsi="Arial" w:cs="Arial"/>
          <w:color w:val="FF0000"/>
          <w:sz w:val="22"/>
          <w:szCs w:val="22"/>
        </w:rPr>
        <w:t>mechanic with a CDL</w:t>
      </w:r>
      <w:r w:rsidR="00263B3A" w:rsidRPr="00D02499">
        <w:rPr>
          <w:rFonts w:ascii="Arial" w:hAnsi="Arial" w:cs="Arial"/>
          <w:sz w:val="22"/>
          <w:szCs w:val="22"/>
        </w:rPr>
        <w:t>).</w:t>
      </w:r>
      <w:r w:rsidR="00883006" w:rsidRPr="00D02499">
        <w:rPr>
          <w:rFonts w:ascii="Arial" w:hAnsi="Arial" w:cs="Arial"/>
          <w:sz w:val="22"/>
          <w:szCs w:val="22"/>
        </w:rPr>
        <w:t xml:space="preserve"> </w:t>
      </w:r>
      <w:r w:rsidR="00D34EDA" w:rsidRPr="00D02499">
        <w:rPr>
          <w:rFonts w:ascii="Arial" w:hAnsi="Arial" w:cs="Arial"/>
          <w:sz w:val="22"/>
          <w:szCs w:val="22"/>
        </w:rPr>
        <w:t xml:space="preserve">All </w:t>
      </w:r>
      <w:r>
        <w:rPr>
          <w:rFonts w:ascii="Arial" w:hAnsi="Arial" w:cs="Arial"/>
          <w:sz w:val="22"/>
          <w:szCs w:val="22"/>
        </w:rPr>
        <w:t>employees</w:t>
      </w:r>
      <w:r w:rsidR="00D34EDA" w:rsidRPr="00D02499">
        <w:rPr>
          <w:rFonts w:ascii="Arial" w:hAnsi="Arial" w:cs="Arial"/>
          <w:sz w:val="22"/>
          <w:szCs w:val="22"/>
        </w:rPr>
        <w:t xml:space="preserve"> </w:t>
      </w:r>
      <w:r w:rsidR="00263B3A" w:rsidRPr="00D02499">
        <w:rPr>
          <w:rFonts w:ascii="Arial" w:hAnsi="Arial" w:cs="Arial"/>
          <w:sz w:val="22"/>
          <w:szCs w:val="22"/>
        </w:rPr>
        <w:t xml:space="preserve">within each pool </w:t>
      </w:r>
      <w:r w:rsidR="00D34EDA" w:rsidRPr="00D02499">
        <w:rPr>
          <w:rFonts w:ascii="Arial" w:hAnsi="Arial" w:cs="Arial"/>
          <w:sz w:val="22"/>
          <w:szCs w:val="22"/>
        </w:rPr>
        <w:t>have an equal chance of testing.</w:t>
      </w:r>
    </w:p>
    <w:p w:rsidR="00D34EDA" w:rsidRPr="00D02499" w:rsidRDefault="00D34EDA" w:rsidP="00D02499">
      <w:pPr>
        <w:pStyle w:val="ListParagraph"/>
        <w:spacing w:after="100" w:line="260" w:lineRule="exact"/>
        <w:ind w:left="360" w:right="432"/>
        <w:rPr>
          <w:rFonts w:ascii="Arial" w:hAnsi="Arial" w:cs="Arial"/>
          <w:sz w:val="22"/>
          <w:szCs w:val="22"/>
        </w:rPr>
      </w:pPr>
    </w:p>
    <w:p w:rsidR="00D34EDA" w:rsidRPr="00D02499" w:rsidRDefault="00D34EDA" w:rsidP="00D02499">
      <w:pPr>
        <w:pStyle w:val="BodyText"/>
        <w:spacing w:after="100" w:line="260" w:lineRule="exact"/>
        <w:ind w:left="360" w:right="432"/>
        <w:jc w:val="left"/>
        <w:rPr>
          <w:b/>
          <w:bCs/>
          <w:szCs w:val="22"/>
          <w:u w:val="single"/>
        </w:rPr>
      </w:pPr>
      <w:r w:rsidRPr="00D02499">
        <w:rPr>
          <w:b/>
          <w:bCs/>
          <w:szCs w:val="22"/>
          <w:u w:val="single"/>
        </w:rPr>
        <w:t>Reasonable Suspicion</w:t>
      </w:r>
    </w:p>
    <w:p w:rsidR="00D34EDA" w:rsidRPr="00D02499" w:rsidRDefault="00357486" w:rsidP="00D02499">
      <w:pPr>
        <w:pStyle w:val="ListParagraph"/>
        <w:spacing w:after="100" w:line="260" w:lineRule="exact"/>
        <w:ind w:left="360" w:right="432"/>
        <w:rPr>
          <w:rFonts w:ascii="Arial" w:hAnsi="Arial" w:cs="Arial"/>
          <w:sz w:val="22"/>
          <w:szCs w:val="22"/>
        </w:rPr>
      </w:pPr>
      <w:r>
        <w:rPr>
          <w:rFonts w:ascii="Arial" w:hAnsi="Arial" w:cs="Arial"/>
          <w:sz w:val="22"/>
          <w:szCs w:val="22"/>
        </w:rPr>
        <w:t>Employees</w:t>
      </w:r>
      <w:r w:rsidR="00D34EDA" w:rsidRPr="00D02499">
        <w:rPr>
          <w:rFonts w:ascii="Arial" w:hAnsi="Arial" w:cs="Arial"/>
          <w:sz w:val="22"/>
          <w:szCs w:val="22"/>
        </w:rPr>
        <w:t xml:space="preserve"> shall be subject to reasonable</w:t>
      </w:r>
      <w:r w:rsidR="00BC7BA2" w:rsidRPr="00D02499">
        <w:rPr>
          <w:rFonts w:ascii="Arial" w:hAnsi="Arial" w:cs="Arial"/>
          <w:sz w:val="22"/>
          <w:szCs w:val="22"/>
        </w:rPr>
        <w:t xml:space="preserve"> </w:t>
      </w:r>
      <w:r w:rsidR="00D34EDA" w:rsidRPr="00D02499">
        <w:rPr>
          <w:rFonts w:ascii="Arial" w:hAnsi="Arial" w:cs="Arial"/>
          <w:sz w:val="22"/>
          <w:szCs w:val="22"/>
        </w:rPr>
        <w:t xml:space="preserve">suspicion drug and alcohol testing if a trained supervisor or trained company official believes or suspects that the </w:t>
      </w:r>
      <w:r>
        <w:rPr>
          <w:rFonts w:ascii="Arial" w:hAnsi="Arial" w:cs="Arial"/>
          <w:sz w:val="22"/>
          <w:szCs w:val="22"/>
        </w:rPr>
        <w:t>employee</w:t>
      </w:r>
      <w:r w:rsidR="00D34EDA" w:rsidRPr="00D02499">
        <w:rPr>
          <w:rFonts w:ascii="Arial" w:hAnsi="Arial" w:cs="Arial"/>
          <w:sz w:val="22"/>
          <w:szCs w:val="22"/>
        </w:rPr>
        <w:t xml:space="preserve"> is under the influence of drugs or alcohol (or both).</w:t>
      </w:r>
    </w:p>
    <w:p w:rsidR="00D34EDA" w:rsidRPr="00D02499" w:rsidRDefault="00D34EDA" w:rsidP="00D02499">
      <w:pPr>
        <w:pStyle w:val="ListParagraph"/>
        <w:spacing w:after="100" w:line="260" w:lineRule="exact"/>
        <w:ind w:left="360" w:right="432"/>
        <w:rPr>
          <w:rFonts w:ascii="Arial" w:hAnsi="Arial" w:cs="Arial"/>
          <w:sz w:val="22"/>
          <w:szCs w:val="22"/>
        </w:rPr>
      </w:pPr>
    </w:p>
    <w:p w:rsidR="00D34EDA" w:rsidRPr="00D02499" w:rsidRDefault="00D34EDA" w:rsidP="00D02499">
      <w:pPr>
        <w:pStyle w:val="BodyText"/>
        <w:spacing w:after="100" w:line="260" w:lineRule="exact"/>
        <w:ind w:left="360" w:right="432"/>
        <w:jc w:val="left"/>
        <w:rPr>
          <w:b/>
          <w:bCs/>
          <w:szCs w:val="22"/>
          <w:u w:val="single"/>
        </w:rPr>
      </w:pPr>
      <w:r w:rsidRPr="00D02499">
        <w:rPr>
          <w:b/>
          <w:bCs/>
          <w:szCs w:val="22"/>
          <w:u w:val="single"/>
        </w:rPr>
        <w:t>Return-to-Duty &amp; Follow-Up</w:t>
      </w:r>
    </w:p>
    <w:p w:rsidR="00D34EDA" w:rsidRPr="00D02499" w:rsidRDefault="00357486" w:rsidP="00D02499">
      <w:pPr>
        <w:pStyle w:val="ListParagraph"/>
        <w:spacing w:after="100" w:line="260" w:lineRule="exact"/>
        <w:ind w:left="360" w:right="432"/>
        <w:rPr>
          <w:rFonts w:ascii="Arial" w:hAnsi="Arial" w:cs="Arial"/>
          <w:sz w:val="22"/>
          <w:szCs w:val="22"/>
        </w:rPr>
      </w:pPr>
      <w:r>
        <w:rPr>
          <w:rFonts w:ascii="Arial" w:hAnsi="Arial" w:cs="Arial"/>
          <w:sz w:val="22"/>
          <w:szCs w:val="22"/>
        </w:rPr>
        <w:t>Employees</w:t>
      </w:r>
      <w:r w:rsidR="00D34EDA" w:rsidRPr="00D02499">
        <w:rPr>
          <w:rFonts w:ascii="Arial" w:hAnsi="Arial" w:cs="Arial"/>
          <w:sz w:val="22"/>
          <w:szCs w:val="22"/>
        </w:rPr>
        <w:t xml:space="preserve"> retained by </w:t>
      </w:r>
      <w:r w:rsidR="002472DC" w:rsidRPr="00D02499">
        <w:rPr>
          <w:rFonts w:ascii="Arial" w:hAnsi="Arial" w:cs="Arial"/>
          <w:sz w:val="22"/>
          <w:szCs w:val="22"/>
        </w:rPr>
        <w:t>the Company</w:t>
      </w:r>
      <w:r w:rsidR="00D34EDA" w:rsidRPr="00D02499">
        <w:rPr>
          <w:rFonts w:ascii="Arial" w:hAnsi="Arial" w:cs="Arial"/>
          <w:sz w:val="22"/>
          <w:szCs w:val="22"/>
        </w:rPr>
        <w:t xml:space="preserve"> after a positive test result or a test refusal shall be subject to return-to-duty drug and alcohol testing. No </w:t>
      </w:r>
      <w:r>
        <w:rPr>
          <w:rFonts w:ascii="Arial" w:hAnsi="Arial" w:cs="Arial"/>
          <w:sz w:val="22"/>
          <w:szCs w:val="22"/>
        </w:rPr>
        <w:t>employee</w:t>
      </w:r>
      <w:r w:rsidR="00D34EDA" w:rsidRPr="00D02499">
        <w:rPr>
          <w:rFonts w:ascii="Arial" w:hAnsi="Arial" w:cs="Arial"/>
          <w:sz w:val="22"/>
          <w:szCs w:val="22"/>
        </w:rPr>
        <w:t xml:space="preserve"> shall be permitted to perform any safety-sensitive function until they have received a verified negative drug and alcohol test result.</w:t>
      </w:r>
      <w:r w:rsidR="00883006" w:rsidRPr="00D02499">
        <w:rPr>
          <w:rFonts w:ascii="Arial" w:hAnsi="Arial" w:cs="Arial"/>
          <w:sz w:val="22"/>
          <w:szCs w:val="22"/>
        </w:rPr>
        <w:t xml:space="preserve"> </w:t>
      </w:r>
      <w:r w:rsidR="00D34EDA" w:rsidRPr="00D02499">
        <w:rPr>
          <w:rFonts w:ascii="Arial" w:hAnsi="Arial" w:cs="Arial"/>
          <w:sz w:val="22"/>
          <w:szCs w:val="22"/>
        </w:rPr>
        <w:t xml:space="preserve">Thereafter, such </w:t>
      </w:r>
      <w:r>
        <w:rPr>
          <w:rFonts w:ascii="Arial" w:hAnsi="Arial" w:cs="Arial"/>
          <w:sz w:val="22"/>
          <w:szCs w:val="22"/>
        </w:rPr>
        <w:t>employees</w:t>
      </w:r>
      <w:r w:rsidR="00D34EDA" w:rsidRPr="00D02499">
        <w:rPr>
          <w:rFonts w:ascii="Arial" w:hAnsi="Arial" w:cs="Arial"/>
          <w:sz w:val="22"/>
          <w:szCs w:val="22"/>
        </w:rPr>
        <w:t xml:space="preserve"> will be subject to certain follow-up drug and alcohol testing as established by </w:t>
      </w:r>
      <w:r w:rsidR="00227F66">
        <w:rPr>
          <w:rFonts w:ascii="Arial" w:hAnsi="Arial" w:cs="Arial"/>
          <w:sz w:val="22"/>
          <w:szCs w:val="22"/>
        </w:rPr>
        <w:t>S</w:t>
      </w:r>
      <w:r w:rsidR="00D34EDA" w:rsidRPr="00D02499">
        <w:rPr>
          <w:rFonts w:ascii="Arial" w:hAnsi="Arial" w:cs="Arial"/>
          <w:sz w:val="22"/>
          <w:szCs w:val="22"/>
        </w:rPr>
        <w:t xml:space="preserve">ubstance </w:t>
      </w:r>
      <w:r w:rsidR="00227F66">
        <w:rPr>
          <w:rFonts w:ascii="Arial" w:hAnsi="Arial" w:cs="Arial"/>
          <w:sz w:val="22"/>
          <w:szCs w:val="22"/>
        </w:rPr>
        <w:t>A</w:t>
      </w:r>
      <w:r w:rsidR="00D34EDA" w:rsidRPr="00D02499">
        <w:rPr>
          <w:rFonts w:ascii="Arial" w:hAnsi="Arial" w:cs="Arial"/>
          <w:sz w:val="22"/>
          <w:szCs w:val="22"/>
        </w:rPr>
        <w:t xml:space="preserve">buse </w:t>
      </w:r>
      <w:r w:rsidR="00227F66">
        <w:rPr>
          <w:rFonts w:ascii="Arial" w:hAnsi="Arial" w:cs="Arial"/>
          <w:sz w:val="22"/>
          <w:szCs w:val="22"/>
        </w:rPr>
        <w:t>P</w:t>
      </w:r>
      <w:r w:rsidR="00D34EDA" w:rsidRPr="00D02499">
        <w:rPr>
          <w:rFonts w:ascii="Arial" w:hAnsi="Arial" w:cs="Arial"/>
          <w:sz w:val="22"/>
          <w:szCs w:val="22"/>
        </w:rPr>
        <w:t>rofessional</w:t>
      </w:r>
      <w:r w:rsidR="00227F66">
        <w:rPr>
          <w:rFonts w:ascii="Arial" w:hAnsi="Arial" w:cs="Arial"/>
          <w:sz w:val="22"/>
          <w:szCs w:val="22"/>
        </w:rPr>
        <w:t xml:space="preserve"> (SAP)</w:t>
      </w:r>
      <w:r w:rsidR="00D34EDA" w:rsidRPr="00D02499">
        <w:rPr>
          <w:rFonts w:ascii="Arial" w:hAnsi="Arial" w:cs="Arial"/>
          <w:sz w:val="22"/>
          <w:szCs w:val="22"/>
        </w:rPr>
        <w:t>.</w:t>
      </w:r>
    </w:p>
    <w:p w:rsidR="00602831" w:rsidRPr="000A703D" w:rsidRDefault="00D34EDA" w:rsidP="00D02499">
      <w:pPr>
        <w:pStyle w:val="ListParagraph"/>
        <w:spacing w:after="100" w:line="260" w:lineRule="exact"/>
        <w:ind w:left="360" w:right="432"/>
        <w:jc w:val="center"/>
        <w:rPr>
          <w:rFonts w:ascii="Arial" w:hAnsi="Arial" w:cs="Arial"/>
          <w:b/>
          <w:u w:val="single"/>
        </w:rPr>
      </w:pPr>
      <w:r w:rsidRPr="00D02499">
        <w:rPr>
          <w:rFonts w:ascii="Arial" w:hAnsi="Arial" w:cs="Arial"/>
          <w:sz w:val="22"/>
          <w:szCs w:val="22"/>
        </w:rPr>
        <w:br w:type="page"/>
      </w:r>
      <w:r w:rsidR="006A66C2">
        <w:rPr>
          <w:rFonts w:ascii="Arial" w:hAnsi="Arial" w:cs="Arial"/>
          <w:b/>
          <w:u w:val="single"/>
        </w:rPr>
        <w:lastRenderedPageBreak/>
        <w:t>DOT</w:t>
      </w:r>
      <w:r w:rsidR="00BB55DA" w:rsidRPr="000A703D">
        <w:rPr>
          <w:rFonts w:ascii="Arial" w:hAnsi="Arial" w:cs="Arial"/>
          <w:b/>
          <w:u w:val="single"/>
        </w:rPr>
        <w:t xml:space="preserve"> DRUG</w:t>
      </w:r>
      <w:r w:rsidR="000B6EAC">
        <w:rPr>
          <w:rFonts w:ascii="Arial" w:hAnsi="Arial" w:cs="Arial"/>
          <w:b/>
          <w:u w:val="single"/>
        </w:rPr>
        <w:t xml:space="preserve"> </w:t>
      </w:r>
      <w:r w:rsidR="00B83F09">
        <w:rPr>
          <w:rFonts w:ascii="Arial" w:hAnsi="Arial" w:cs="Arial"/>
          <w:b/>
          <w:u w:val="single"/>
        </w:rPr>
        <w:t>&amp;</w:t>
      </w:r>
      <w:r w:rsidR="000B6EAC">
        <w:rPr>
          <w:rFonts w:ascii="Arial" w:hAnsi="Arial" w:cs="Arial"/>
          <w:b/>
          <w:u w:val="single"/>
        </w:rPr>
        <w:t xml:space="preserve"> ALCOHOL</w:t>
      </w:r>
      <w:r w:rsidR="00BB55DA" w:rsidRPr="000A703D">
        <w:rPr>
          <w:rFonts w:ascii="Arial" w:hAnsi="Arial" w:cs="Arial"/>
          <w:b/>
          <w:u w:val="single"/>
        </w:rPr>
        <w:t xml:space="preserve"> </w:t>
      </w:r>
      <w:r w:rsidR="000B6EAC">
        <w:rPr>
          <w:rFonts w:ascii="Arial" w:hAnsi="Arial" w:cs="Arial"/>
          <w:b/>
          <w:u w:val="single"/>
        </w:rPr>
        <w:t>CONSEQUENCES</w:t>
      </w:r>
    </w:p>
    <w:p w:rsidR="00283B48" w:rsidRPr="00D02499" w:rsidRDefault="00283B48" w:rsidP="00D02499">
      <w:pPr>
        <w:pStyle w:val="BodyText"/>
        <w:spacing w:after="100" w:line="260" w:lineRule="exact"/>
        <w:ind w:left="360" w:right="432"/>
        <w:jc w:val="left"/>
        <w:rPr>
          <w:b/>
          <w:bCs/>
          <w:szCs w:val="22"/>
        </w:rPr>
      </w:pPr>
    </w:p>
    <w:p w:rsidR="00E463CE" w:rsidRPr="00D02499" w:rsidRDefault="00602831" w:rsidP="00D02499">
      <w:pPr>
        <w:pStyle w:val="BodyText"/>
        <w:spacing w:after="100" w:line="260" w:lineRule="exact"/>
        <w:ind w:left="360" w:right="432"/>
        <w:jc w:val="left"/>
        <w:rPr>
          <w:b/>
          <w:bCs/>
          <w:szCs w:val="22"/>
          <w:u w:val="single"/>
        </w:rPr>
      </w:pPr>
      <w:r w:rsidRPr="00D02499">
        <w:rPr>
          <w:b/>
          <w:bCs/>
          <w:szCs w:val="22"/>
          <w:u w:val="single"/>
        </w:rPr>
        <w:t>Consequences of Using Drugs</w:t>
      </w:r>
      <w:r w:rsidR="00684FF2" w:rsidRPr="00D02499">
        <w:rPr>
          <w:b/>
          <w:bCs/>
          <w:szCs w:val="22"/>
          <w:u w:val="single"/>
        </w:rPr>
        <w:t xml:space="preserve"> or Alcohol</w:t>
      </w:r>
      <w:r w:rsidRPr="00D02499">
        <w:rPr>
          <w:b/>
          <w:bCs/>
          <w:szCs w:val="22"/>
          <w:u w:val="single"/>
        </w:rPr>
        <w:t xml:space="preserve"> While Performing Safety-Sensitive Functions</w:t>
      </w:r>
      <w:r w:rsidR="004A7CCA" w:rsidRPr="00D02499">
        <w:rPr>
          <w:b/>
          <w:bCs/>
          <w:szCs w:val="22"/>
          <w:u w:val="single"/>
        </w:rPr>
        <w:t xml:space="preserve">  </w:t>
      </w:r>
    </w:p>
    <w:p w:rsidR="00602831" w:rsidRPr="00D02499" w:rsidRDefault="00684FF2" w:rsidP="00D02499">
      <w:pPr>
        <w:pStyle w:val="Heading1"/>
        <w:spacing w:after="100" w:line="260" w:lineRule="exact"/>
        <w:ind w:left="360" w:right="432"/>
        <w:jc w:val="left"/>
        <w:rPr>
          <w:szCs w:val="22"/>
        </w:rPr>
      </w:pPr>
      <w:r w:rsidRPr="00D02499">
        <w:rPr>
          <w:b w:val="0"/>
          <w:szCs w:val="22"/>
        </w:rPr>
        <w:t>A</w:t>
      </w:r>
      <w:r w:rsidR="00C50B1C" w:rsidRPr="00D02499">
        <w:rPr>
          <w:b w:val="0"/>
          <w:szCs w:val="22"/>
        </w:rPr>
        <w:t xml:space="preserve"> covered</w:t>
      </w:r>
      <w:r w:rsidRPr="00D02499">
        <w:rPr>
          <w:b w:val="0"/>
          <w:szCs w:val="22"/>
        </w:rPr>
        <w:t xml:space="preserve"> </w:t>
      </w:r>
      <w:r w:rsidR="00357486">
        <w:rPr>
          <w:b w:val="0"/>
          <w:szCs w:val="22"/>
        </w:rPr>
        <w:t>employee</w:t>
      </w:r>
      <w:r w:rsidR="00E463CE" w:rsidRPr="00D02499">
        <w:rPr>
          <w:b w:val="0"/>
          <w:szCs w:val="22"/>
        </w:rPr>
        <w:t xml:space="preserve"> who has engaged in prohibited</w:t>
      </w:r>
      <w:r w:rsidR="002F317E" w:rsidRPr="00D02499">
        <w:rPr>
          <w:b w:val="0"/>
          <w:szCs w:val="22"/>
        </w:rPr>
        <w:t xml:space="preserve"> </w:t>
      </w:r>
      <w:r w:rsidR="001C6351" w:rsidRPr="00D02499">
        <w:rPr>
          <w:b w:val="0"/>
          <w:szCs w:val="22"/>
        </w:rPr>
        <w:t>drug or alcohol</w:t>
      </w:r>
      <w:r w:rsidR="00E463CE" w:rsidRPr="00D02499">
        <w:rPr>
          <w:b w:val="0"/>
          <w:szCs w:val="22"/>
        </w:rPr>
        <w:t xml:space="preserve"> use during the performance of a safety-sensitive function will be im</w:t>
      </w:r>
      <w:r w:rsidR="000F72A2" w:rsidRPr="00D02499">
        <w:rPr>
          <w:b w:val="0"/>
          <w:szCs w:val="22"/>
        </w:rPr>
        <w:t>mediate</w:t>
      </w:r>
      <w:r w:rsidR="00263B3A" w:rsidRPr="00D02499">
        <w:rPr>
          <w:b w:val="0"/>
          <w:szCs w:val="22"/>
        </w:rPr>
        <w:t xml:space="preserve">ly </w:t>
      </w:r>
      <w:r w:rsidR="00E463CE" w:rsidRPr="00D02499">
        <w:rPr>
          <w:b w:val="0"/>
          <w:szCs w:val="22"/>
        </w:rPr>
        <w:t>removed</w:t>
      </w:r>
      <w:r w:rsidR="00602831" w:rsidRPr="00D02499">
        <w:rPr>
          <w:b w:val="0"/>
          <w:szCs w:val="22"/>
        </w:rPr>
        <w:t xml:space="preserve"> from </w:t>
      </w:r>
      <w:r w:rsidR="00E463CE" w:rsidRPr="00D02499">
        <w:rPr>
          <w:b w:val="0"/>
          <w:szCs w:val="22"/>
        </w:rPr>
        <w:t xml:space="preserve">performing </w:t>
      </w:r>
      <w:r w:rsidR="00602831" w:rsidRPr="00D02499">
        <w:rPr>
          <w:b w:val="0"/>
          <w:szCs w:val="22"/>
        </w:rPr>
        <w:t>safety-sensitive functions</w:t>
      </w:r>
      <w:r w:rsidRPr="00D02499">
        <w:rPr>
          <w:b w:val="0"/>
          <w:szCs w:val="22"/>
        </w:rPr>
        <w:t>.</w:t>
      </w:r>
      <w:r w:rsidR="00D02499">
        <w:rPr>
          <w:b w:val="0"/>
          <w:szCs w:val="22"/>
        </w:rPr>
        <w:t xml:space="preserve"> </w:t>
      </w:r>
      <w:r w:rsidRPr="00D02499">
        <w:rPr>
          <w:b w:val="0"/>
          <w:szCs w:val="22"/>
        </w:rPr>
        <w:t xml:space="preserve">Further, the </w:t>
      </w:r>
      <w:r w:rsidR="00357486">
        <w:rPr>
          <w:b w:val="0"/>
          <w:szCs w:val="22"/>
        </w:rPr>
        <w:t>employee</w:t>
      </w:r>
      <w:r w:rsidRPr="00D02499">
        <w:rPr>
          <w:b w:val="0"/>
          <w:szCs w:val="22"/>
        </w:rPr>
        <w:t xml:space="preserve"> will be subject to disciplinary action, up to and including termination.</w:t>
      </w:r>
    </w:p>
    <w:p w:rsidR="0046038E" w:rsidRPr="00D02499" w:rsidRDefault="0046038E" w:rsidP="00D02499">
      <w:pPr>
        <w:spacing w:after="100" w:line="260" w:lineRule="exact"/>
        <w:ind w:left="360" w:right="432"/>
        <w:rPr>
          <w:sz w:val="22"/>
          <w:szCs w:val="22"/>
        </w:rPr>
      </w:pPr>
    </w:p>
    <w:p w:rsidR="00E463CE" w:rsidRPr="00D02499" w:rsidRDefault="00602831" w:rsidP="00D02499">
      <w:pPr>
        <w:pStyle w:val="BodyText"/>
        <w:spacing w:after="100" w:line="260" w:lineRule="exact"/>
        <w:ind w:left="360" w:right="432"/>
        <w:jc w:val="left"/>
        <w:rPr>
          <w:b/>
          <w:bCs/>
          <w:szCs w:val="22"/>
          <w:u w:val="single"/>
        </w:rPr>
      </w:pPr>
      <w:r w:rsidRPr="00D02499">
        <w:rPr>
          <w:b/>
          <w:bCs/>
          <w:szCs w:val="22"/>
          <w:u w:val="single"/>
        </w:rPr>
        <w:t>Consequences of a Verified Positive Drug Test</w:t>
      </w:r>
      <w:r w:rsidR="004A7CCA" w:rsidRPr="00D02499">
        <w:rPr>
          <w:b/>
          <w:bCs/>
          <w:szCs w:val="22"/>
          <w:u w:val="single"/>
        </w:rPr>
        <w:t xml:space="preserve">  </w:t>
      </w:r>
    </w:p>
    <w:p w:rsidR="00684FF2" w:rsidRPr="00D02499" w:rsidRDefault="007C73A2" w:rsidP="00D02499">
      <w:pPr>
        <w:pStyle w:val="Heading1"/>
        <w:spacing w:after="100" w:line="260" w:lineRule="exact"/>
        <w:ind w:left="360" w:right="432"/>
        <w:jc w:val="left"/>
        <w:rPr>
          <w:b w:val="0"/>
          <w:szCs w:val="22"/>
        </w:rPr>
      </w:pPr>
      <w:r w:rsidRPr="00D02499">
        <w:rPr>
          <w:b w:val="0"/>
          <w:bCs w:val="0"/>
          <w:szCs w:val="22"/>
        </w:rPr>
        <w:t xml:space="preserve">A covered </w:t>
      </w:r>
      <w:r w:rsidR="00357486">
        <w:rPr>
          <w:b w:val="0"/>
          <w:bCs w:val="0"/>
          <w:szCs w:val="22"/>
        </w:rPr>
        <w:t>employee</w:t>
      </w:r>
      <w:r w:rsidRPr="00D02499">
        <w:rPr>
          <w:b w:val="0"/>
          <w:bCs w:val="0"/>
          <w:szCs w:val="22"/>
        </w:rPr>
        <w:t xml:space="preserve"> who receives one (1) verified positive drug test result on a </w:t>
      </w:r>
      <w:r w:rsidR="006A66C2" w:rsidRPr="00D02499">
        <w:rPr>
          <w:b w:val="0"/>
          <w:bCs w:val="0"/>
          <w:szCs w:val="22"/>
        </w:rPr>
        <w:t xml:space="preserve">DOT </w:t>
      </w:r>
      <w:r w:rsidRPr="00D02499">
        <w:rPr>
          <w:b w:val="0"/>
          <w:bCs w:val="0"/>
          <w:szCs w:val="22"/>
        </w:rPr>
        <w:t>required test will be immediately removed from safety-sensitive duties.</w:t>
      </w:r>
      <w:r w:rsidR="00D02499">
        <w:rPr>
          <w:b w:val="0"/>
          <w:bCs w:val="0"/>
          <w:szCs w:val="22"/>
        </w:rPr>
        <w:t xml:space="preserve"> </w:t>
      </w:r>
      <w:r w:rsidR="00AA06D3" w:rsidRPr="00D02499">
        <w:rPr>
          <w:b w:val="0"/>
          <w:bCs w:val="0"/>
          <w:szCs w:val="22"/>
        </w:rPr>
        <w:t>A</w:t>
      </w:r>
      <w:r w:rsidR="00227F66">
        <w:rPr>
          <w:b w:val="0"/>
          <w:bCs w:val="0"/>
          <w:szCs w:val="22"/>
        </w:rPr>
        <w:t>n</w:t>
      </w:r>
      <w:r w:rsidR="00AA06D3" w:rsidRPr="00D02499">
        <w:rPr>
          <w:b w:val="0"/>
          <w:bCs w:val="0"/>
          <w:szCs w:val="22"/>
        </w:rPr>
        <w:t xml:space="preserve"> </w:t>
      </w:r>
      <w:r w:rsidR="00357486">
        <w:rPr>
          <w:b w:val="0"/>
          <w:bCs w:val="0"/>
          <w:szCs w:val="22"/>
        </w:rPr>
        <w:t>employee</w:t>
      </w:r>
      <w:r w:rsidRPr="00D02499">
        <w:rPr>
          <w:b w:val="0"/>
          <w:bCs w:val="0"/>
          <w:szCs w:val="22"/>
        </w:rPr>
        <w:t xml:space="preserve"> who has a </w:t>
      </w:r>
      <w:r w:rsidR="00B86FCF" w:rsidRPr="00D02499">
        <w:rPr>
          <w:b w:val="0"/>
          <w:bCs w:val="0"/>
          <w:szCs w:val="22"/>
        </w:rPr>
        <w:t xml:space="preserve">positive </w:t>
      </w:r>
      <w:r w:rsidR="006A66C2" w:rsidRPr="00D02499">
        <w:rPr>
          <w:b w:val="0"/>
          <w:bCs w:val="0"/>
          <w:szCs w:val="22"/>
        </w:rPr>
        <w:t>DOT</w:t>
      </w:r>
      <w:r w:rsidRPr="00D02499">
        <w:rPr>
          <w:b w:val="0"/>
          <w:bCs w:val="0"/>
          <w:szCs w:val="22"/>
        </w:rPr>
        <w:t xml:space="preserve"> drug </w:t>
      </w:r>
      <w:r w:rsidR="00B86FCF" w:rsidRPr="00D02499">
        <w:rPr>
          <w:b w:val="0"/>
          <w:bCs w:val="0"/>
          <w:szCs w:val="22"/>
        </w:rPr>
        <w:t xml:space="preserve">test </w:t>
      </w:r>
      <w:r w:rsidRPr="00D02499">
        <w:rPr>
          <w:b w:val="0"/>
          <w:bCs w:val="0"/>
          <w:szCs w:val="22"/>
        </w:rPr>
        <w:t xml:space="preserve">cannot return to the performance of safety-sensitive functions until </w:t>
      </w:r>
      <w:r w:rsidR="000A703D" w:rsidRPr="00D02499">
        <w:rPr>
          <w:b w:val="0"/>
          <w:bCs w:val="0"/>
          <w:szCs w:val="22"/>
        </w:rPr>
        <w:t xml:space="preserve">and </w:t>
      </w:r>
      <w:r w:rsidRPr="00D02499">
        <w:rPr>
          <w:b w:val="0"/>
          <w:bCs w:val="0"/>
          <w:szCs w:val="22"/>
        </w:rPr>
        <w:t xml:space="preserve">unless the </w:t>
      </w:r>
      <w:r w:rsidR="00357486">
        <w:rPr>
          <w:b w:val="0"/>
          <w:bCs w:val="0"/>
          <w:szCs w:val="22"/>
        </w:rPr>
        <w:t>employee</w:t>
      </w:r>
      <w:r w:rsidRPr="00D02499">
        <w:rPr>
          <w:b w:val="0"/>
          <w:bCs w:val="0"/>
          <w:szCs w:val="22"/>
        </w:rPr>
        <w:t xml:space="preserve"> s</w:t>
      </w:r>
      <w:r w:rsidR="00602831" w:rsidRPr="00D02499">
        <w:rPr>
          <w:b w:val="0"/>
          <w:szCs w:val="22"/>
        </w:rPr>
        <w:t xml:space="preserve">uccessfully completes the return-to-duty process </w:t>
      </w:r>
      <w:r w:rsidR="00515591" w:rsidRPr="00D02499">
        <w:rPr>
          <w:b w:val="0"/>
          <w:szCs w:val="22"/>
        </w:rPr>
        <w:t>described</w:t>
      </w:r>
      <w:r w:rsidR="00602831" w:rsidRPr="00D02499">
        <w:rPr>
          <w:b w:val="0"/>
          <w:szCs w:val="22"/>
        </w:rPr>
        <w:t xml:space="preserve"> </w:t>
      </w:r>
      <w:r w:rsidR="00515591" w:rsidRPr="00D02499">
        <w:rPr>
          <w:b w:val="0"/>
          <w:szCs w:val="22"/>
        </w:rPr>
        <w:t>later</w:t>
      </w:r>
      <w:r w:rsidR="00415204" w:rsidRPr="00D02499">
        <w:rPr>
          <w:b w:val="0"/>
          <w:szCs w:val="22"/>
        </w:rPr>
        <w:t>.</w:t>
      </w:r>
      <w:r w:rsidR="00883006" w:rsidRPr="00D02499">
        <w:rPr>
          <w:b w:val="0"/>
          <w:szCs w:val="22"/>
        </w:rPr>
        <w:t xml:space="preserve"> </w:t>
      </w:r>
      <w:r w:rsidR="00684FF2" w:rsidRPr="00D02499">
        <w:rPr>
          <w:b w:val="0"/>
          <w:szCs w:val="22"/>
        </w:rPr>
        <w:t>Notwithstanding the foregoing, a</w:t>
      </w:r>
      <w:r w:rsidR="00227F66">
        <w:rPr>
          <w:b w:val="0"/>
          <w:szCs w:val="22"/>
        </w:rPr>
        <w:t>n</w:t>
      </w:r>
      <w:r w:rsidR="00684FF2" w:rsidRPr="00D02499">
        <w:rPr>
          <w:b w:val="0"/>
          <w:szCs w:val="22"/>
        </w:rPr>
        <w:t xml:space="preserve"> </w:t>
      </w:r>
      <w:r w:rsidR="00357486">
        <w:rPr>
          <w:b w:val="0"/>
          <w:szCs w:val="22"/>
        </w:rPr>
        <w:t>employee</w:t>
      </w:r>
      <w:r w:rsidR="00684FF2" w:rsidRPr="00D02499">
        <w:rPr>
          <w:b w:val="0"/>
          <w:szCs w:val="22"/>
        </w:rPr>
        <w:t xml:space="preserve"> that </w:t>
      </w:r>
      <w:r w:rsidR="00684FF2" w:rsidRPr="00D02499">
        <w:rPr>
          <w:b w:val="0"/>
          <w:bCs w:val="0"/>
          <w:szCs w:val="22"/>
        </w:rPr>
        <w:t xml:space="preserve">receives one (1) verified positive drug test result will </w:t>
      </w:r>
      <w:r w:rsidR="00684FF2" w:rsidRPr="00D02499">
        <w:rPr>
          <w:b w:val="0"/>
          <w:szCs w:val="22"/>
        </w:rPr>
        <w:t>be subject to disciplinary action, up to and including termination.</w:t>
      </w:r>
    </w:p>
    <w:p w:rsidR="00602831" w:rsidRPr="00D02499" w:rsidRDefault="00602831" w:rsidP="00D02499">
      <w:pPr>
        <w:pStyle w:val="BodyText"/>
        <w:spacing w:after="100" w:line="260" w:lineRule="exact"/>
        <w:ind w:left="360" w:right="432"/>
        <w:jc w:val="left"/>
        <w:rPr>
          <w:szCs w:val="22"/>
        </w:rPr>
      </w:pPr>
    </w:p>
    <w:p w:rsidR="006C1E6A" w:rsidRPr="00D02499" w:rsidRDefault="006C1E6A" w:rsidP="00D02499">
      <w:pPr>
        <w:pStyle w:val="BodyText"/>
        <w:spacing w:after="100" w:line="260" w:lineRule="exact"/>
        <w:ind w:left="360" w:right="432"/>
        <w:jc w:val="left"/>
        <w:rPr>
          <w:b/>
          <w:bCs/>
          <w:szCs w:val="22"/>
          <w:u w:val="single"/>
        </w:rPr>
      </w:pPr>
      <w:r w:rsidRPr="00D02499">
        <w:rPr>
          <w:b/>
          <w:bCs/>
          <w:szCs w:val="22"/>
          <w:u w:val="single"/>
        </w:rPr>
        <w:t xml:space="preserve">Consequences of </w:t>
      </w:r>
      <w:proofErr w:type="gramStart"/>
      <w:r w:rsidRPr="00D02499">
        <w:rPr>
          <w:b/>
          <w:bCs/>
          <w:szCs w:val="22"/>
          <w:u w:val="single"/>
        </w:rPr>
        <w:t>a</w:t>
      </w:r>
      <w:proofErr w:type="gramEnd"/>
      <w:r w:rsidRPr="00D02499">
        <w:rPr>
          <w:b/>
          <w:bCs/>
          <w:szCs w:val="22"/>
          <w:u w:val="single"/>
        </w:rPr>
        <w:t xml:space="preserve"> Alcohol Test with </w:t>
      </w:r>
      <w:r w:rsidR="005C7DCF" w:rsidRPr="00D02499">
        <w:rPr>
          <w:b/>
          <w:bCs/>
          <w:szCs w:val="22"/>
          <w:u w:val="single"/>
        </w:rPr>
        <w:t xml:space="preserve">a </w:t>
      </w:r>
      <w:r w:rsidR="00354C1F">
        <w:rPr>
          <w:b/>
          <w:bCs/>
          <w:szCs w:val="22"/>
          <w:u w:val="single"/>
        </w:rPr>
        <w:t xml:space="preserve">Concentration Greater than </w:t>
      </w:r>
      <w:r w:rsidRPr="00D02499">
        <w:rPr>
          <w:b/>
          <w:bCs/>
          <w:szCs w:val="22"/>
          <w:u w:val="single"/>
        </w:rPr>
        <w:t>.04</w:t>
      </w:r>
    </w:p>
    <w:p w:rsidR="006C1E6A" w:rsidRPr="00D02499" w:rsidRDefault="006C1E6A" w:rsidP="00D02499">
      <w:pPr>
        <w:pStyle w:val="Heading1"/>
        <w:spacing w:after="100" w:line="260" w:lineRule="exact"/>
        <w:ind w:left="360" w:right="432"/>
        <w:jc w:val="left"/>
        <w:rPr>
          <w:b w:val="0"/>
          <w:szCs w:val="22"/>
        </w:rPr>
      </w:pPr>
      <w:r w:rsidRPr="00D02499">
        <w:rPr>
          <w:b w:val="0"/>
          <w:bCs w:val="0"/>
          <w:szCs w:val="22"/>
        </w:rPr>
        <w:t xml:space="preserve">A covered </w:t>
      </w:r>
      <w:r w:rsidR="00357486">
        <w:rPr>
          <w:b w:val="0"/>
          <w:bCs w:val="0"/>
          <w:szCs w:val="22"/>
        </w:rPr>
        <w:t>employee</w:t>
      </w:r>
      <w:r w:rsidRPr="00D02499">
        <w:rPr>
          <w:b w:val="0"/>
          <w:bCs w:val="0"/>
          <w:szCs w:val="22"/>
        </w:rPr>
        <w:t xml:space="preserve"> who receives one (1) </w:t>
      </w:r>
      <w:r w:rsidRPr="00D02499">
        <w:rPr>
          <w:b w:val="0"/>
          <w:szCs w:val="22"/>
        </w:rPr>
        <w:t>alcohol test with a result indicati</w:t>
      </w:r>
      <w:r w:rsidR="00BE0F72">
        <w:rPr>
          <w:b w:val="0"/>
          <w:szCs w:val="22"/>
        </w:rPr>
        <w:t xml:space="preserve">ng an alcohol concentration of </w:t>
      </w:r>
      <w:r w:rsidRPr="00BE0F72">
        <w:rPr>
          <w:szCs w:val="22"/>
        </w:rPr>
        <w:t>.04</w:t>
      </w:r>
      <w:r w:rsidRPr="00D02499">
        <w:rPr>
          <w:b w:val="0"/>
          <w:szCs w:val="22"/>
        </w:rPr>
        <w:t xml:space="preserve"> or greater</w:t>
      </w:r>
      <w:r w:rsidRPr="00D02499">
        <w:rPr>
          <w:b w:val="0"/>
          <w:bCs w:val="0"/>
          <w:szCs w:val="22"/>
        </w:rPr>
        <w:t xml:space="preserve"> will be immediately removed from safety-sensitive duties.</w:t>
      </w:r>
      <w:r w:rsidR="00883006" w:rsidRPr="00D02499">
        <w:rPr>
          <w:b w:val="0"/>
          <w:bCs w:val="0"/>
          <w:szCs w:val="22"/>
        </w:rPr>
        <w:t xml:space="preserve"> </w:t>
      </w:r>
      <w:r w:rsidR="00AA06D3" w:rsidRPr="00D02499">
        <w:rPr>
          <w:b w:val="0"/>
          <w:bCs w:val="0"/>
          <w:szCs w:val="22"/>
        </w:rPr>
        <w:t>A</w:t>
      </w:r>
      <w:r w:rsidR="00227F66">
        <w:rPr>
          <w:b w:val="0"/>
          <w:bCs w:val="0"/>
          <w:szCs w:val="22"/>
        </w:rPr>
        <w:t>n</w:t>
      </w:r>
      <w:r w:rsidR="00AA06D3" w:rsidRPr="00D02499">
        <w:rPr>
          <w:b w:val="0"/>
          <w:bCs w:val="0"/>
          <w:szCs w:val="22"/>
        </w:rPr>
        <w:t xml:space="preserve"> </w:t>
      </w:r>
      <w:r w:rsidR="00357486">
        <w:rPr>
          <w:b w:val="0"/>
          <w:bCs w:val="0"/>
          <w:szCs w:val="22"/>
        </w:rPr>
        <w:t>employee</w:t>
      </w:r>
      <w:r w:rsidRPr="00D02499">
        <w:rPr>
          <w:b w:val="0"/>
          <w:bCs w:val="0"/>
          <w:szCs w:val="22"/>
        </w:rPr>
        <w:t xml:space="preserve"> who has a positive alcohol test cannot return to the performance of safety-sensitive functions until and unless the </w:t>
      </w:r>
      <w:r w:rsidR="00357486">
        <w:rPr>
          <w:b w:val="0"/>
          <w:bCs w:val="0"/>
          <w:szCs w:val="22"/>
        </w:rPr>
        <w:t>employee</w:t>
      </w:r>
      <w:r w:rsidRPr="00D02499">
        <w:rPr>
          <w:b w:val="0"/>
          <w:bCs w:val="0"/>
          <w:szCs w:val="22"/>
        </w:rPr>
        <w:t xml:space="preserve"> s</w:t>
      </w:r>
      <w:r w:rsidRPr="00D02499">
        <w:rPr>
          <w:b w:val="0"/>
          <w:szCs w:val="22"/>
        </w:rPr>
        <w:t xml:space="preserve">uccessfully completes the return-to-duty process </w:t>
      </w:r>
      <w:r w:rsidR="00515591" w:rsidRPr="00D02499">
        <w:rPr>
          <w:b w:val="0"/>
          <w:szCs w:val="22"/>
        </w:rPr>
        <w:t>described later</w:t>
      </w:r>
      <w:r w:rsidRPr="00D02499">
        <w:rPr>
          <w:b w:val="0"/>
          <w:szCs w:val="22"/>
        </w:rPr>
        <w:t>.</w:t>
      </w:r>
      <w:r w:rsidR="00883006" w:rsidRPr="00D02499">
        <w:rPr>
          <w:b w:val="0"/>
          <w:szCs w:val="22"/>
        </w:rPr>
        <w:t xml:space="preserve"> </w:t>
      </w:r>
      <w:r w:rsidRPr="00D02499">
        <w:rPr>
          <w:b w:val="0"/>
          <w:szCs w:val="22"/>
        </w:rPr>
        <w:t xml:space="preserve">Notwithstanding the foregoing, </w:t>
      </w:r>
      <w:r w:rsidR="00227F66">
        <w:rPr>
          <w:b w:val="0"/>
          <w:szCs w:val="22"/>
        </w:rPr>
        <w:t>an</w:t>
      </w:r>
      <w:r w:rsidRPr="00D02499">
        <w:rPr>
          <w:b w:val="0"/>
          <w:szCs w:val="22"/>
        </w:rPr>
        <w:t xml:space="preserve"> </w:t>
      </w:r>
      <w:r w:rsidR="00357486">
        <w:rPr>
          <w:b w:val="0"/>
          <w:szCs w:val="22"/>
        </w:rPr>
        <w:t>employee</w:t>
      </w:r>
      <w:r w:rsidRPr="00D02499">
        <w:rPr>
          <w:b w:val="0"/>
          <w:szCs w:val="22"/>
        </w:rPr>
        <w:t xml:space="preserve"> </w:t>
      </w:r>
      <w:r w:rsidR="006D3286" w:rsidRPr="00D02499">
        <w:rPr>
          <w:b w:val="0"/>
          <w:szCs w:val="22"/>
        </w:rPr>
        <w:t>whose test results indicate an alco</w:t>
      </w:r>
      <w:r w:rsidR="00BE0F72">
        <w:rPr>
          <w:b w:val="0"/>
          <w:szCs w:val="22"/>
        </w:rPr>
        <w:t xml:space="preserve">hol concentration greater than </w:t>
      </w:r>
      <w:r w:rsidR="006D3286" w:rsidRPr="00BE0F72">
        <w:rPr>
          <w:szCs w:val="22"/>
        </w:rPr>
        <w:t>.04</w:t>
      </w:r>
      <w:r w:rsidR="006D3286" w:rsidRPr="00D02499">
        <w:rPr>
          <w:b w:val="0"/>
          <w:szCs w:val="22"/>
        </w:rPr>
        <w:t xml:space="preserve"> w</w:t>
      </w:r>
      <w:r w:rsidRPr="00D02499">
        <w:rPr>
          <w:b w:val="0"/>
          <w:bCs w:val="0"/>
          <w:szCs w:val="22"/>
        </w:rPr>
        <w:t xml:space="preserve">ill </w:t>
      </w:r>
      <w:r w:rsidRPr="00D02499">
        <w:rPr>
          <w:b w:val="0"/>
          <w:szCs w:val="22"/>
        </w:rPr>
        <w:t>be subject to disciplinary action, up to and including termination.</w:t>
      </w:r>
    </w:p>
    <w:p w:rsidR="006D3286" w:rsidRPr="00D02499" w:rsidRDefault="006D3286" w:rsidP="00D02499">
      <w:pPr>
        <w:spacing w:after="100" w:line="260" w:lineRule="exact"/>
        <w:ind w:left="360" w:right="432"/>
        <w:rPr>
          <w:sz w:val="22"/>
          <w:szCs w:val="22"/>
        </w:rPr>
      </w:pPr>
    </w:p>
    <w:p w:rsidR="006D3286" w:rsidRPr="00D02499" w:rsidRDefault="006D3286" w:rsidP="00D02499">
      <w:pPr>
        <w:pStyle w:val="BodyText"/>
        <w:spacing w:after="100" w:line="260" w:lineRule="exact"/>
        <w:ind w:left="360" w:right="432"/>
        <w:jc w:val="left"/>
        <w:rPr>
          <w:b/>
          <w:bCs/>
          <w:szCs w:val="22"/>
          <w:u w:val="single"/>
        </w:rPr>
      </w:pPr>
      <w:r w:rsidRPr="00D02499">
        <w:rPr>
          <w:b/>
          <w:bCs/>
          <w:szCs w:val="22"/>
          <w:u w:val="single"/>
        </w:rPr>
        <w:t xml:space="preserve">Consequences of </w:t>
      </w:r>
      <w:r w:rsidR="001F6FF8" w:rsidRPr="00D02499">
        <w:rPr>
          <w:b/>
          <w:bCs/>
          <w:szCs w:val="22"/>
          <w:u w:val="single"/>
        </w:rPr>
        <w:t>an</w:t>
      </w:r>
      <w:r w:rsidRPr="00D02499">
        <w:rPr>
          <w:b/>
          <w:bCs/>
          <w:szCs w:val="22"/>
          <w:u w:val="single"/>
        </w:rPr>
        <w:t xml:space="preserve"> </w:t>
      </w:r>
      <w:r w:rsidR="00A7019B" w:rsidRPr="00D02499">
        <w:rPr>
          <w:b/>
          <w:bCs/>
          <w:szCs w:val="22"/>
          <w:u w:val="single"/>
        </w:rPr>
        <w:t xml:space="preserve">Alcohol </w:t>
      </w:r>
      <w:r w:rsidRPr="00D02499">
        <w:rPr>
          <w:b/>
          <w:bCs/>
          <w:szCs w:val="22"/>
          <w:u w:val="single"/>
        </w:rPr>
        <w:t xml:space="preserve">Test with </w:t>
      </w:r>
      <w:r w:rsidR="005C7DCF" w:rsidRPr="00D02499">
        <w:rPr>
          <w:b/>
          <w:bCs/>
          <w:szCs w:val="22"/>
          <w:u w:val="single"/>
        </w:rPr>
        <w:t xml:space="preserve">a </w:t>
      </w:r>
      <w:r w:rsidR="00354C1F">
        <w:rPr>
          <w:b/>
          <w:bCs/>
          <w:szCs w:val="22"/>
          <w:u w:val="single"/>
        </w:rPr>
        <w:t xml:space="preserve">Concentration Greater than .02 but Less than </w:t>
      </w:r>
      <w:r w:rsidRPr="00D02499">
        <w:rPr>
          <w:b/>
          <w:bCs/>
          <w:szCs w:val="22"/>
          <w:u w:val="single"/>
        </w:rPr>
        <w:t>.04</w:t>
      </w:r>
    </w:p>
    <w:p w:rsidR="006D3286" w:rsidRPr="00D02499" w:rsidRDefault="006D3286" w:rsidP="00D02499">
      <w:pPr>
        <w:pStyle w:val="Heading1"/>
        <w:spacing w:after="100" w:line="260" w:lineRule="exact"/>
        <w:ind w:left="360" w:right="432"/>
        <w:jc w:val="left"/>
        <w:rPr>
          <w:b w:val="0"/>
          <w:szCs w:val="22"/>
        </w:rPr>
      </w:pPr>
      <w:r w:rsidRPr="00D02499">
        <w:rPr>
          <w:b w:val="0"/>
          <w:szCs w:val="22"/>
        </w:rPr>
        <w:t xml:space="preserve">A covered </w:t>
      </w:r>
      <w:r w:rsidR="00357486">
        <w:rPr>
          <w:b w:val="0"/>
          <w:szCs w:val="22"/>
        </w:rPr>
        <w:t>employee</w:t>
      </w:r>
      <w:r w:rsidRPr="00D02499">
        <w:rPr>
          <w:b w:val="0"/>
          <w:szCs w:val="22"/>
        </w:rPr>
        <w:t xml:space="preserve"> who is found to ha</w:t>
      </w:r>
      <w:r w:rsidR="00BE0F72">
        <w:rPr>
          <w:b w:val="0"/>
          <w:szCs w:val="22"/>
        </w:rPr>
        <w:t xml:space="preserve">ve an alcohol concentration of </w:t>
      </w:r>
      <w:r w:rsidRPr="00BE0F72">
        <w:rPr>
          <w:szCs w:val="22"/>
        </w:rPr>
        <w:t>.02</w:t>
      </w:r>
      <w:r w:rsidR="00BE0F72">
        <w:rPr>
          <w:b w:val="0"/>
          <w:szCs w:val="22"/>
        </w:rPr>
        <w:t xml:space="preserve"> or greater but less than </w:t>
      </w:r>
      <w:r w:rsidR="00A7019B" w:rsidRPr="00BE0F72">
        <w:rPr>
          <w:szCs w:val="22"/>
        </w:rPr>
        <w:t>.04</w:t>
      </w:r>
      <w:r w:rsidR="00A7019B" w:rsidRPr="00D02499">
        <w:rPr>
          <w:b w:val="0"/>
          <w:szCs w:val="22"/>
        </w:rPr>
        <w:t xml:space="preserve"> </w:t>
      </w:r>
      <w:r w:rsidRPr="00D02499">
        <w:rPr>
          <w:b w:val="0"/>
          <w:szCs w:val="22"/>
        </w:rPr>
        <w:t>will be immediately removed from perform</w:t>
      </w:r>
      <w:r w:rsidR="00A7019B" w:rsidRPr="00D02499">
        <w:rPr>
          <w:b w:val="0"/>
          <w:szCs w:val="22"/>
        </w:rPr>
        <w:t xml:space="preserve">ing safety-sensitive functions </w:t>
      </w:r>
      <w:r w:rsidRPr="00D02499">
        <w:rPr>
          <w:b w:val="0"/>
          <w:szCs w:val="22"/>
        </w:rPr>
        <w:t xml:space="preserve">until the </w:t>
      </w:r>
      <w:r w:rsidR="00357486">
        <w:rPr>
          <w:b w:val="0"/>
          <w:szCs w:val="22"/>
        </w:rPr>
        <w:t>employee</w:t>
      </w:r>
      <w:r w:rsidRPr="00D02499">
        <w:rPr>
          <w:b w:val="0"/>
          <w:szCs w:val="22"/>
        </w:rPr>
        <w:t xml:space="preserve"> is retested wit</w:t>
      </w:r>
      <w:r w:rsidR="00BE0F72">
        <w:rPr>
          <w:b w:val="0"/>
          <w:szCs w:val="22"/>
        </w:rPr>
        <w:t xml:space="preserve">h a result below </w:t>
      </w:r>
      <w:r w:rsidRPr="00BE0F72">
        <w:rPr>
          <w:szCs w:val="22"/>
        </w:rPr>
        <w:t>.02</w:t>
      </w:r>
      <w:r w:rsidRPr="00D02499">
        <w:rPr>
          <w:b w:val="0"/>
          <w:szCs w:val="22"/>
        </w:rPr>
        <w:t xml:space="preserve"> or until the start of the </w:t>
      </w:r>
      <w:r w:rsidR="00357486">
        <w:rPr>
          <w:b w:val="0"/>
          <w:szCs w:val="22"/>
        </w:rPr>
        <w:t>employee</w:t>
      </w:r>
      <w:r w:rsidR="00AA06D3" w:rsidRPr="00D02499">
        <w:rPr>
          <w:b w:val="0"/>
          <w:szCs w:val="22"/>
        </w:rPr>
        <w:t>’s</w:t>
      </w:r>
      <w:r w:rsidRPr="00D02499">
        <w:rPr>
          <w:b w:val="0"/>
          <w:szCs w:val="22"/>
        </w:rPr>
        <w:t xml:space="preserve"> next regularly scheduled duty period, if it occurs at least 8 hours following administration of the test.</w:t>
      </w:r>
      <w:r w:rsidR="00227F66">
        <w:rPr>
          <w:b w:val="0"/>
          <w:szCs w:val="22"/>
        </w:rPr>
        <w:t xml:space="preserve"> </w:t>
      </w:r>
      <w:r w:rsidRPr="00D02499">
        <w:rPr>
          <w:b w:val="0"/>
          <w:szCs w:val="22"/>
        </w:rPr>
        <w:t>Notwithstanding the foregoing, a</w:t>
      </w:r>
      <w:r w:rsidR="00227F66">
        <w:rPr>
          <w:b w:val="0"/>
          <w:szCs w:val="22"/>
        </w:rPr>
        <w:t>n</w:t>
      </w:r>
      <w:r w:rsidRPr="00D02499">
        <w:rPr>
          <w:b w:val="0"/>
          <w:szCs w:val="22"/>
        </w:rPr>
        <w:t xml:space="preserve"> </w:t>
      </w:r>
      <w:r w:rsidR="00357486">
        <w:rPr>
          <w:b w:val="0"/>
          <w:szCs w:val="22"/>
        </w:rPr>
        <w:t>employee</w:t>
      </w:r>
      <w:r w:rsidRPr="00D02499">
        <w:rPr>
          <w:b w:val="0"/>
          <w:szCs w:val="22"/>
        </w:rPr>
        <w:t xml:space="preserve"> whose test results indicate an alcohol </w:t>
      </w:r>
      <w:r w:rsidR="00BE0F72">
        <w:rPr>
          <w:b w:val="0"/>
          <w:szCs w:val="22"/>
        </w:rPr>
        <w:t xml:space="preserve">concentration greater than </w:t>
      </w:r>
      <w:r w:rsidRPr="00BE0F72">
        <w:rPr>
          <w:szCs w:val="22"/>
        </w:rPr>
        <w:t>.02</w:t>
      </w:r>
      <w:r w:rsidRPr="00D02499">
        <w:rPr>
          <w:b w:val="0"/>
          <w:szCs w:val="22"/>
        </w:rPr>
        <w:t xml:space="preserve"> w</w:t>
      </w:r>
      <w:r w:rsidRPr="00D02499">
        <w:rPr>
          <w:b w:val="0"/>
          <w:bCs w:val="0"/>
          <w:szCs w:val="22"/>
        </w:rPr>
        <w:t xml:space="preserve">ill </w:t>
      </w:r>
      <w:r w:rsidRPr="00D02499">
        <w:rPr>
          <w:b w:val="0"/>
          <w:szCs w:val="22"/>
        </w:rPr>
        <w:t>be subject to disciplinary action, up to and including termination.</w:t>
      </w:r>
    </w:p>
    <w:p w:rsidR="006C1E6A" w:rsidRPr="00D02499" w:rsidRDefault="006C1E6A" w:rsidP="00D02499">
      <w:pPr>
        <w:spacing w:after="100" w:line="260" w:lineRule="exact"/>
        <w:ind w:left="360" w:right="432"/>
        <w:rPr>
          <w:sz w:val="22"/>
          <w:szCs w:val="22"/>
        </w:rPr>
      </w:pPr>
    </w:p>
    <w:p w:rsidR="00561347" w:rsidRPr="00D02499" w:rsidRDefault="00602831" w:rsidP="00D02499">
      <w:pPr>
        <w:pStyle w:val="BodyText"/>
        <w:spacing w:after="100" w:line="260" w:lineRule="exact"/>
        <w:ind w:left="360" w:right="432"/>
        <w:jc w:val="left"/>
        <w:rPr>
          <w:b/>
          <w:bCs/>
          <w:szCs w:val="22"/>
          <w:u w:val="single"/>
        </w:rPr>
      </w:pPr>
      <w:r w:rsidRPr="00D02499">
        <w:rPr>
          <w:b/>
          <w:bCs/>
          <w:szCs w:val="22"/>
          <w:u w:val="single"/>
        </w:rPr>
        <w:t xml:space="preserve">Consequences of Refusing to Submit to a Required Drug </w:t>
      </w:r>
      <w:r w:rsidR="000B6EAC" w:rsidRPr="00D02499">
        <w:rPr>
          <w:b/>
          <w:bCs/>
          <w:szCs w:val="22"/>
          <w:u w:val="single"/>
        </w:rPr>
        <w:t>and/or Alcohol</w:t>
      </w:r>
      <w:r w:rsidR="00C135F4" w:rsidRPr="00D02499">
        <w:rPr>
          <w:b/>
          <w:bCs/>
          <w:szCs w:val="22"/>
          <w:u w:val="single"/>
        </w:rPr>
        <w:t xml:space="preserve"> </w:t>
      </w:r>
      <w:r w:rsidR="00E05B80" w:rsidRPr="00D02499">
        <w:rPr>
          <w:b/>
          <w:bCs/>
          <w:szCs w:val="22"/>
          <w:u w:val="single"/>
        </w:rPr>
        <w:t>Test</w:t>
      </w:r>
      <w:r w:rsidR="004A7CCA" w:rsidRPr="00D02499">
        <w:rPr>
          <w:b/>
          <w:bCs/>
          <w:szCs w:val="22"/>
          <w:u w:val="single"/>
        </w:rPr>
        <w:t xml:space="preserve">  </w:t>
      </w:r>
    </w:p>
    <w:p w:rsidR="00B66814" w:rsidRPr="00D02499" w:rsidRDefault="00561347" w:rsidP="00D02499">
      <w:pPr>
        <w:pStyle w:val="Heading1"/>
        <w:spacing w:after="100" w:line="260" w:lineRule="exact"/>
        <w:ind w:left="360" w:right="432"/>
        <w:jc w:val="left"/>
        <w:rPr>
          <w:b w:val="0"/>
          <w:szCs w:val="22"/>
        </w:rPr>
      </w:pPr>
      <w:r w:rsidRPr="00D02499">
        <w:rPr>
          <w:b w:val="0"/>
          <w:bCs w:val="0"/>
          <w:szCs w:val="22"/>
        </w:rPr>
        <w:t xml:space="preserve">A covered </w:t>
      </w:r>
      <w:r w:rsidR="00357486">
        <w:rPr>
          <w:b w:val="0"/>
          <w:bCs w:val="0"/>
          <w:szCs w:val="22"/>
        </w:rPr>
        <w:t>employee</w:t>
      </w:r>
      <w:r w:rsidRPr="00D02499">
        <w:rPr>
          <w:b w:val="0"/>
          <w:bCs w:val="0"/>
          <w:szCs w:val="22"/>
        </w:rPr>
        <w:t xml:space="preserve"> who refuses to submit to a required drug</w:t>
      </w:r>
      <w:r w:rsidR="000B6EAC" w:rsidRPr="00D02499">
        <w:rPr>
          <w:b w:val="0"/>
          <w:bCs w:val="0"/>
          <w:szCs w:val="22"/>
        </w:rPr>
        <w:t xml:space="preserve"> and/or alcohol</w:t>
      </w:r>
      <w:r w:rsidRPr="00D02499">
        <w:rPr>
          <w:b w:val="0"/>
          <w:bCs w:val="0"/>
          <w:szCs w:val="22"/>
        </w:rPr>
        <w:t xml:space="preserve"> test or who receives a verified adulterated or substituted drug test result </w:t>
      </w:r>
      <w:r w:rsidR="00263B3A" w:rsidRPr="00D02499">
        <w:rPr>
          <w:b w:val="0"/>
          <w:bCs w:val="0"/>
          <w:szCs w:val="22"/>
        </w:rPr>
        <w:t xml:space="preserve">will </w:t>
      </w:r>
      <w:r w:rsidRPr="00D02499">
        <w:rPr>
          <w:b w:val="0"/>
          <w:bCs w:val="0"/>
          <w:szCs w:val="22"/>
        </w:rPr>
        <w:t>be immediately removed</w:t>
      </w:r>
      <w:r w:rsidR="00602831" w:rsidRPr="00D02499">
        <w:rPr>
          <w:b w:val="0"/>
          <w:szCs w:val="22"/>
        </w:rPr>
        <w:t xml:space="preserve"> from performing safety-sensitive functions</w:t>
      </w:r>
      <w:r w:rsidRPr="00D02499">
        <w:rPr>
          <w:b w:val="0"/>
          <w:szCs w:val="22"/>
        </w:rPr>
        <w:t>.</w:t>
      </w:r>
      <w:r w:rsidR="00883006" w:rsidRPr="00D02499">
        <w:rPr>
          <w:b w:val="0"/>
          <w:szCs w:val="22"/>
        </w:rPr>
        <w:t xml:space="preserve"> </w:t>
      </w:r>
      <w:r w:rsidR="00AC2F17" w:rsidRPr="00D02499">
        <w:rPr>
          <w:b w:val="0"/>
          <w:szCs w:val="22"/>
        </w:rPr>
        <w:t>A</w:t>
      </w:r>
      <w:r w:rsidR="00227F66">
        <w:rPr>
          <w:b w:val="0"/>
          <w:szCs w:val="22"/>
        </w:rPr>
        <w:t>n</w:t>
      </w:r>
      <w:r w:rsidRPr="00D02499">
        <w:rPr>
          <w:b w:val="0"/>
          <w:szCs w:val="22"/>
        </w:rPr>
        <w:t xml:space="preserve"> </w:t>
      </w:r>
      <w:r w:rsidR="00357486">
        <w:rPr>
          <w:b w:val="0"/>
          <w:szCs w:val="22"/>
        </w:rPr>
        <w:t>employee</w:t>
      </w:r>
      <w:r w:rsidRPr="00D02499">
        <w:rPr>
          <w:b w:val="0"/>
          <w:szCs w:val="22"/>
        </w:rPr>
        <w:t xml:space="preserve"> </w:t>
      </w:r>
      <w:r w:rsidR="00AC2F17" w:rsidRPr="00D02499">
        <w:rPr>
          <w:b w:val="0"/>
          <w:szCs w:val="22"/>
        </w:rPr>
        <w:t>can</w:t>
      </w:r>
      <w:r w:rsidRPr="00D02499">
        <w:rPr>
          <w:b w:val="0"/>
          <w:szCs w:val="22"/>
        </w:rPr>
        <w:t xml:space="preserve">not return to the performance of safety-sensitive duties </w:t>
      </w:r>
      <w:r w:rsidR="002A10FF" w:rsidRPr="00D02499">
        <w:rPr>
          <w:b w:val="0"/>
          <w:szCs w:val="22"/>
        </w:rPr>
        <w:t xml:space="preserve">until </w:t>
      </w:r>
      <w:r w:rsidR="00B86FCF" w:rsidRPr="00D02499">
        <w:rPr>
          <w:b w:val="0"/>
          <w:szCs w:val="22"/>
        </w:rPr>
        <w:t>and</w:t>
      </w:r>
      <w:r w:rsidR="002A10FF" w:rsidRPr="00D02499">
        <w:rPr>
          <w:b w:val="0"/>
          <w:szCs w:val="22"/>
        </w:rPr>
        <w:t xml:space="preserve"> unless the </w:t>
      </w:r>
      <w:r w:rsidR="00357486">
        <w:rPr>
          <w:b w:val="0"/>
          <w:szCs w:val="22"/>
        </w:rPr>
        <w:t>employee</w:t>
      </w:r>
      <w:r w:rsidR="002A10FF" w:rsidRPr="00D02499">
        <w:rPr>
          <w:b w:val="0"/>
          <w:szCs w:val="22"/>
        </w:rPr>
        <w:t xml:space="preserve"> successfully completes the return-to-duty process </w:t>
      </w:r>
      <w:r w:rsidR="00515591" w:rsidRPr="00D02499">
        <w:rPr>
          <w:b w:val="0"/>
          <w:szCs w:val="22"/>
        </w:rPr>
        <w:t>described later</w:t>
      </w:r>
      <w:r w:rsidR="006E200E" w:rsidRPr="00D02499">
        <w:rPr>
          <w:b w:val="0"/>
          <w:szCs w:val="22"/>
        </w:rPr>
        <w:t>.</w:t>
      </w:r>
      <w:r w:rsidR="00883006" w:rsidRPr="00D02499">
        <w:rPr>
          <w:b w:val="0"/>
          <w:szCs w:val="22"/>
        </w:rPr>
        <w:t xml:space="preserve"> </w:t>
      </w:r>
      <w:r w:rsidR="00B66814" w:rsidRPr="00D02499">
        <w:rPr>
          <w:b w:val="0"/>
          <w:szCs w:val="22"/>
        </w:rPr>
        <w:t>Notwithstanding the foregoing, a</w:t>
      </w:r>
      <w:r w:rsidR="00227F66">
        <w:rPr>
          <w:b w:val="0"/>
          <w:szCs w:val="22"/>
        </w:rPr>
        <w:t>n</w:t>
      </w:r>
      <w:r w:rsidR="00B66814" w:rsidRPr="00D02499">
        <w:rPr>
          <w:b w:val="0"/>
          <w:szCs w:val="22"/>
        </w:rPr>
        <w:t xml:space="preserve"> </w:t>
      </w:r>
      <w:r w:rsidR="00357486">
        <w:rPr>
          <w:b w:val="0"/>
          <w:szCs w:val="22"/>
        </w:rPr>
        <w:t>employee</w:t>
      </w:r>
      <w:r w:rsidR="00B66814" w:rsidRPr="00D02499">
        <w:rPr>
          <w:b w:val="0"/>
          <w:szCs w:val="22"/>
        </w:rPr>
        <w:t xml:space="preserve"> that </w:t>
      </w:r>
      <w:r w:rsidR="00AC2F17" w:rsidRPr="00D02499">
        <w:rPr>
          <w:b w:val="0"/>
          <w:bCs w:val="0"/>
          <w:szCs w:val="22"/>
        </w:rPr>
        <w:t>refuses</w:t>
      </w:r>
      <w:r w:rsidR="000B6EAC" w:rsidRPr="00D02499">
        <w:rPr>
          <w:b w:val="0"/>
          <w:bCs w:val="0"/>
          <w:szCs w:val="22"/>
        </w:rPr>
        <w:t xml:space="preserve"> to submit to a required drug and/or alcohol test </w:t>
      </w:r>
      <w:r w:rsidR="00B66814" w:rsidRPr="00D02499">
        <w:rPr>
          <w:b w:val="0"/>
          <w:bCs w:val="0"/>
          <w:szCs w:val="22"/>
        </w:rPr>
        <w:t xml:space="preserve">will </w:t>
      </w:r>
      <w:r w:rsidR="00B66814" w:rsidRPr="00D02499">
        <w:rPr>
          <w:b w:val="0"/>
          <w:szCs w:val="22"/>
        </w:rPr>
        <w:t>be subject to disciplinary action, up to and including termination.</w:t>
      </w:r>
    </w:p>
    <w:p w:rsidR="00561347" w:rsidRPr="00D02499" w:rsidRDefault="00561347" w:rsidP="00D02499">
      <w:pPr>
        <w:pStyle w:val="BodyText"/>
        <w:spacing w:after="100" w:line="260" w:lineRule="exact"/>
        <w:ind w:left="360" w:right="432"/>
        <w:jc w:val="left"/>
        <w:rPr>
          <w:szCs w:val="22"/>
        </w:rPr>
      </w:pPr>
    </w:p>
    <w:p w:rsidR="006E4684" w:rsidRPr="000862E6" w:rsidRDefault="0046038E" w:rsidP="00D02499">
      <w:pPr>
        <w:pStyle w:val="ListParagraph"/>
        <w:spacing w:after="100" w:line="260" w:lineRule="exact"/>
        <w:ind w:left="360" w:right="432"/>
        <w:jc w:val="center"/>
        <w:rPr>
          <w:rFonts w:ascii="Arial" w:hAnsi="Arial" w:cs="Arial"/>
          <w:b/>
          <w:u w:val="single"/>
        </w:rPr>
      </w:pPr>
      <w:r w:rsidRPr="00D02499">
        <w:rPr>
          <w:rFonts w:ascii="Arial" w:hAnsi="Arial" w:cs="Arial"/>
          <w:b/>
          <w:sz w:val="22"/>
          <w:szCs w:val="22"/>
        </w:rPr>
        <w:br w:type="page"/>
      </w:r>
      <w:r w:rsidR="006E4684" w:rsidRPr="000862E6">
        <w:rPr>
          <w:rFonts w:ascii="Arial" w:hAnsi="Arial" w:cs="Arial"/>
          <w:b/>
          <w:u w:val="single"/>
        </w:rPr>
        <w:lastRenderedPageBreak/>
        <w:t>REFUSAL TO SUBMIT TO A DRUG AND/OR ALCOHOL TEST</w:t>
      </w:r>
    </w:p>
    <w:p w:rsidR="006E4684" w:rsidRDefault="006E4684" w:rsidP="00B83F09">
      <w:pPr>
        <w:pStyle w:val="ListParagraph"/>
        <w:spacing w:after="100" w:line="260" w:lineRule="exact"/>
        <w:ind w:left="360"/>
        <w:rPr>
          <w:rFonts w:ascii="Arial" w:hAnsi="Arial" w:cs="Arial"/>
          <w:b/>
        </w:rPr>
      </w:pPr>
    </w:p>
    <w:p w:rsidR="006E4684" w:rsidRPr="00B83F09" w:rsidRDefault="006E4684" w:rsidP="00B83F09">
      <w:pPr>
        <w:pStyle w:val="ListParagraph"/>
        <w:spacing w:after="100" w:line="260" w:lineRule="exact"/>
        <w:ind w:left="360"/>
        <w:rPr>
          <w:rFonts w:ascii="Arial" w:hAnsi="Arial" w:cs="Arial"/>
          <w:sz w:val="22"/>
          <w:szCs w:val="22"/>
        </w:rPr>
      </w:pPr>
      <w:r w:rsidRPr="00B83F09">
        <w:rPr>
          <w:rFonts w:ascii="Arial" w:hAnsi="Arial" w:cs="Arial"/>
          <w:sz w:val="22"/>
          <w:szCs w:val="22"/>
        </w:rPr>
        <w:t>You are considered to have refused to take a drug and/or alcohol test if you:</w:t>
      </w:r>
    </w:p>
    <w:p w:rsidR="006E4684" w:rsidRPr="00B83F09" w:rsidRDefault="006E4684" w:rsidP="00B83F09">
      <w:pPr>
        <w:spacing w:after="100" w:line="260" w:lineRule="exact"/>
        <w:ind w:left="360"/>
        <w:rPr>
          <w:rFonts w:ascii="Arial" w:hAnsi="Arial" w:cs="Arial"/>
          <w:b/>
        </w:rPr>
      </w:pPr>
      <w:r w:rsidRPr="006E4684">
        <w:rPr>
          <w:rFonts w:ascii="Arial" w:hAnsi="Arial" w:cs="Arial"/>
          <w:b/>
          <w:u w:val="single"/>
        </w:rPr>
        <w:t>Drug Test</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 xml:space="preserve">Fail to appear at a collection site for any test (except a pre-employment test) within a reasonable time, as determined by the Company, consistent with applicable DOT agency regulations, after being directed to do so by the Company. This includes the failure of </w:t>
      </w:r>
      <w:r w:rsidR="00DD60F9" w:rsidRPr="00D02499">
        <w:rPr>
          <w:rFonts w:ascii="Arial" w:hAnsi="Arial" w:cs="Arial"/>
          <w:sz w:val="22"/>
          <w:szCs w:val="22"/>
        </w:rPr>
        <w:t xml:space="preserve">the </w:t>
      </w:r>
      <w:r w:rsidR="00357486">
        <w:rPr>
          <w:rFonts w:ascii="Arial" w:hAnsi="Arial" w:cs="Arial"/>
          <w:sz w:val="22"/>
          <w:szCs w:val="22"/>
        </w:rPr>
        <w:t>employee</w:t>
      </w:r>
      <w:r w:rsidRPr="00D02499">
        <w:rPr>
          <w:rFonts w:ascii="Arial" w:hAnsi="Arial" w:cs="Arial"/>
          <w:sz w:val="22"/>
          <w:szCs w:val="22"/>
        </w:rPr>
        <w:t xml:space="preserve"> to appear for a test when called by </w:t>
      </w:r>
      <w:r w:rsidR="00515591" w:rsidRPr="00D02499">
        <w:rPr>
          <w:rFonts w:ascii="Arial" w:hAnsi="Arial" w:cs="Arial"/>
          <w:sz w:val="22"/>
          <w:szCs w:val="22"/>
        </w:rPr>
        <w:t xml:space="preserve">the Company’s </w:t>
      </w:r>
      <w:proofErr w:type="gramStart"/>
      <w:r w:rsidR="00515591" w:rsidRPr="00D02499">
        <w:rPr>
          <w:rFonts w:ascii="Arial" w:hAnsi="Arial" w:cs="Arial"/>
          <w:sz w:val="22"/>
          <w:szCs w:val="22"/>
        </w:rPr>
        <w:t>third party</w:t>
      </w:r>
      <w:proofErr w:type="gramEnd"/>
      <w:r w:rsidR="00515591" w:rsidRPr="00D02499">
        <w:rPr>
          <w:rFonts w:ascii="Arial" w:hAnsi="Arial" w:cs="Arial"/>
          <w:sz w:val="22"/>
          <w:szCs w:val="22"/>
        </w:rPr>
        <w:t xml:space="preserve"> administrator</w:t>
      </w:r>
      <w:r w:rsidRPr="00D02499">
        <w:rPr>
          <w:rFonts w:ascii="Arial" w:hAnsi="Arial" w:cs="Arial"/>
          <w:sz w:val="22"/>
          <w:szCs w:val="22"/>
        </w:rPr>
        <w:t>;</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Fail to remain at the collection site until the testin</w:t>
      </w:r>
      <w:r w:rsidR="00DD60F9" w:rsidRPr="00D02499">
        <w:rPr>
          <w:rFonts w:ascii="Arial" w:hAnsi="Arial" w:cs="Arial"/>
          <w:sz w:val="22"/>
          <w:szCs w:val="22"/>
        </w:rPr>
        <w:t>g process is complete; Provided</w:t>
      </w:r>
      <w:r w:rsidRPr="00D02499">
        <w:rPr>
          <w:rFonts w:ascii="Arial" w:hAnsi="Arial" w:cs="Arial"/>
          <w:sz w:val="22"/>
          <w:szCs w:val="22"/>
        </w:rPr>
        <w:t xml:space="preserve"> that a person who leaves the testing site before the testing process commences for a pre-employment test is not deemed to have refused to test;</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Fail to provide a specimen;</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Fail to permit a monitored or observed collection if the Company ordered or if the collector required the collection to be monitored or observed;</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 xml:space="preserve">Fail to provide a sufficient amount of urine specimen, provided the </w:t>
      </w:r>
      <w:r w:rsidR="00C06705">
        <w:rPr>
          <w:rFonts w:ascii="Arial" w:hAnsi="Arial" w:cs="Arial"/>
          <w:sz w:val="22"/>
          <w:szCs w:val="22"/>
        </w:rPr>
        <w:t>Medical Review Officer (</w:t>
      </w:r>
      <w:r w:rsidRPr="00D02499">
        <w:rPr>
          <w:rFonts w:ascii="Arial" w:hAnsi="Arial" w:cs="Arial"/>
          <w:sz w:val="22"/>
          <w:szCs w:val="22"/>
        </w:rPr>
        <w:t>MRO</w:t>
      </w:r>
      <w:r w:rsidR="00AC2F17" w:rsidRPr="00D02499">
        <w:rPr>
          <w:rFonts w:ascii="Arial" w:hAnsi="Arial" w:cs="Arial"/>
          <w:sz w:val="22"/>
          <w:szCs w:val="22"/>
        </w:rPr>
        <w:t>)</w:t>
      </w:r>
      <w:r w:rsidRPr="00D02499">
        <w:rPr>
          <w:rFonts w:ascii="Arial" w:hAnsi="Arial" w:cs="Arial"/>
          <w:sz w:val="22"/>
          <w:szCs w:val="22"/>
        </w:rPr>
        <w:t xml:space="preserve"> finds there was no medical reason for the </w:t>
      </w:r>
      <w:r w:rsidR="00357486">
        <w:rPr>
          <w:rFonts w:ascii="Arial" w:hAnsi="Arial" w:cs="Arial"/>
          <w:sz w:val="22"/>
          <w:szCs w:val="22"/>
        </w:rPr>
        <w:t>employee</w:t>
      </w:r>
      <w:r w:rsidRPr="00D02499">
        <w:rPr>
          <w:rFonts w:ascii="Arial" w:hAnsi="Arial" w:cs="Arial"/>
          <w:sz w:val="22"/>
          <w:szCs w:val="22"/>
        </w:rPr>
        <w:t xml:space="preserve"> to provide insufficient amount of urine;</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Fail or decline to take an additional drug test that the Company or collector has directed;</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Fail to undergo a medical examination or evaluation the MRO or the Company has directed;</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Fail to cooperate with any part of the specimen collection process;</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Fail, for an observed collection, to follow the instructions to raise and lower clothing and turn around;</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 xml:space="preserve">Possess or wear a prosthetic or other device that could be used to interfere with the collection process if the </w:t>
      </w:r>
      <w:r w:rsidR="00357486">
        <w:rPr>
          <w:rFonts w:ascii="Arial" w:hAnsi="Arial" w:cs="Arial"/>
          <w:sz w:val="22"/>
          <w:szCs w:val="22"/>
        </w:rPr>
        <w:t>employee</w:t>
      </w:r>
      <w:r w:rsidRPr="00D02499">
        <w:rPr>
          <w:rFonts w:ascii="Arial" w:hAnsi="Arial" w:cs="Arial"/>
          <w:sz w:val="22"/>
          <w:szCs w:val="22"/>
        </w:rPr>
        <w:t xml:space="preserve"> is found to have or wear a prosthetic or other device designed to carry clean urine or a urine substitute;</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Admit to the collector to having adulterated or substituted the specimen;</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Adulterate or substitute a urine specimen; or</w:t>
      </w:r>
    </w:p>
    <w:p w:rsidR="006E4684" w:rsidRPr="00D02499" w:rsidRDefault="006E4684" w:rsidP="00BE0F72">
      <w:pPr>
        <w:pStyle w:val="ListParagraph"/>
        <w:numPr>
          <w:ilvl w:val="0"/>
          <w:numId w:val="12"/>
        </w:numPr>
        <w:spacing w:after="100" w:line="260" w:lineRule="exact"/>
        <w:ind w:left="994" w:right="432"/>
        <w:contextualSpacing w:val="0"/>
        <w:rPr>
          <w:rFonts w:ascii="Arial" w:hAnsi="Arial" w:cs="Arial"/>
          <w:sz w:val="22"/>
          <w:szCs w:val="22"/>
        </w:rPr>
      </w:pPr>
      <w:r w:rsidRPr="00D02499">
        <w:rPr>
          <w:rFonts w:ascii="Arial" w:hAnsi="Arial" w:cs="Arial"/>
          <w:sz w:val="22"/>
          <w:szCs w:val="22"/>
        </w:rPr>
        <w:t>Admit to the MRO to having adulterated or substituted the specimen.</w:t>
      </w:r>
    </w:p>
    <w:p w:rsidR="006E4684" w:rsidRDefault="006E4684" w:rsidP="006E4684">
      <w:pPr>
        <w:pStyle w:val="ListParagraph"/>
        <w:ind w:left="0"/>
        <w:rPr>
          <w:rFonts w:ascii="Arial" w:hAnsi="Arial" w:cs="Arial"/>
        </w:rPr>
      </w:pPr>
    </w:p>
    <w:p w:rsidR="00B83F09" w:rsidRPr="00B83F09" w:rsidRDefault="006E4684" w:rsidP="00B83F09">
      <w:pPr>
        <w:spacing w:after="100" w:line="260" w:lineRule="exact"/>
        <w:ind w:left="360"/>
        <w:rPr>
          <w:rFonts w:ascii="Arial" w:hAnsi="Arial" w:cs="Arial"/>
          <w:b/>
        </w:rPr>
      </w:pPr>
      <w:r w:rsidRPr="006E4684">
        <w:rPr>
          <w:rFonts w:ascii="Arial" w:hAnsi="Arial" w:cs="Arial"/>
          <w:b/>
          <w:u w:val="single"/>
        </w:rPr>
        <w:t>Alcohol Test</w:t>
      </w:r>
    </w:p>
    <w:p w:rsidR="006E4684" w:rsidRPr="00B83F09" w:rsidRDefault="006E4684" w:rsidP="00BE0F72">
      <w:pPr>
        <w:pStyle w:val="ListParagraph"/>
        <w:numPr>
          <w:ilvl w:val="0"/>
          <w:numId w:val="12"/>
        </w:numPr>
        <w:spacing w:after="100" w:line="260" w:lineRule="exact"/>
        <w:contextualSpacing w:val="0"/>
        <w:rPr>
          <w:rFonts w:ascii="Arial" w:hAnsi="Arial" w:cs="Arial"/>
          <w:sz w:val="22"/>
          <w:szCs w:val="22"/>
        </w:rPr>
      </w:pPr>
      <w:r w:rsidRPr="00B83F09">
        <w:rPr>
          <w:rFonts w:ascii="Arial" w:hAnsi="Arial" w:cs="Arial"/>
          <w:sz w:val="22"/>
          <w:szCs w:val="22"/>
        </w:rPr>
        <w:t xml:space="preserve">Fail to appear at an alcohol test site for any test within a reasonable time, as determined by the Company, consistent with applicable DOT agency regulations, after being directed to do so by the Company. This includes the failure of </w:t>
      </w:r>
      <w:r w:rsidR="00DD60F9" w:rsidRPr="00B83F09">
        <w:rPr>
          <w:rFonts w:ascii="Arial" w:hAnsi="Arial" w:cs="Arial"/>
          <w:sz w:val="22"/>
          <w:szCs w:val="22"/>
        </w:rPr>
        <w:t xml:space="preserve">the </w:t>
      </w:r>
      <w:r w:rsidR="00357486">
        <w:rPr>
          <w:rFonts w:ascii="Arial" w:hAnsi="Arial" w:cs="Arial"/>
          <w:sz w:val="22"/>
          <w:szCs w:val="22"/>
        </w:rPr>
        <w:t>employee</w:t>
      </w:r>
      <w:r w:rsidRPr="00B83F09">
        <w:rPr>
          <w:rFonts w:ascii="Arial" w:hAnsi="Arial" w:cs="Arial"/>
          <w:sz w:val="22"/>
          <w:szCs w:val="22"/>
        </w:rPr>
        <w:t xml:space="preserve"> to appear for a test when called </w:t>
      </w:r>
      <w:r w:rsidR="00515591" w:rsidRPr="00B83F09">
        <w:rPr>
          <w:rFonts w:ascii="Arial" w:hAnsi="Arial" w:cs="Arial"/>
          <w:sz w:val="22"/>
          <w:szCs w:val="22"/>
        </w:rPr>
        <w:t xml:space="preserve">by the Company’s </w:t>
      </w:r>
      <w:proofErr w:type="gramStart"/>
      <w:r w:rsidR="00515591" w:rsidRPr="00B83F09">
        <w:rPr>
          <w:rFonts w:ascii="Arial" w:hAnsi="Arial" w:cs="Arial"/>
          <w:sz w:val="22"/>
          <w:szCs w:val="22"/>
        </w:rPr>
        <w:t>third party</w:t>
      </w:r>
      <w:proofErr w:type="gramEnd"/>
      <w:r w:rsidR="00515591" w:rsidRPr="00B83F09">
        <w:rPr>
          <w:rFonts w:ascii="Arial" w:hAnsi="Arial" w:cs="Arial"/>
          <w:sz w:val="22"/>
          <w:szCs w:val="22"/>
        </w:rPr>
        <w:t xml:space="preserve"> administrator</w:t>
      </w:r>
      <w:r w:rsidRPr="00B83F09">
        <w:rPr>
          <w:rFonts w:ascii="Arial" w:hAnsi="Arial" w:cs="Arial"/>
          <w:sz w:val="22"/>
          <w:szCs w:val="22"/>
        </w:rPr>
        <w:t>;</w:t>
      </w:r>
    </w:p>
    <w:p w:rsidR="006E4684" w:rsidRPr="00B83F09" w:rsidRDefault="006E4684" w:rsidP="00BE0F72">
      <w:pPr>
        <w:pStyle w:val="ListParagraph"/>
        <w:numPr>
          <w:ilvl w:val="0"/>
          <w:numId w:val="12"/>
        </w:numPr>
        <w:spacing w:after="100" w:line="260" w:lineRule="exact"/>
        <w:contextualSpacing w:val="0"/>
        <w:rPr>
          <w:rFonts w:ascii="Arial" w:hAnsi="Arial" w:cs="Arial"/>
          <w:sz w:val="22"/>
          <w:szCs w:val="22"/>
        </w:rPr>
      </w:pPr>
      <w:r w:rsidRPr="00B83F09">
        <w:rPr>
          <w:rFonts w:ascii="Arial" w:hAnsi="Arial" w:cs="Arial"/>
          <w:sz w:val="22"/>
          <w:szCs w:val="22"/>
        </w:rPr>
        <w:t xml:space="preserve">Fail to remain at the alcohol test site until the testing process is complete; </w:t>
      </w:r>
    </w:p>
    <w:p w:rsidR="006E4684" w:rsidRPr="00B83F09" w:rsidRDefault="006E4684" w:rsidP="00BE0F72">
      <w:pPr>
        <w:pStyle w:val="ListParagraph"/>
        <w:numPr>
          <w:ilvl w:val="0"/>
          <w:numId w:val="12"/>
        </w:numPr>
        <w:spacing w:after="100" w:line="260" w:lineRule="exact"/>
        <w:contextualSpacing w:val="0"/>
        <w:rPr>
          <w:rFonts w:ascii="Arial" w:hAnsi="Arial" w:cs="Arial"/>
          <w:sz w:val="22"/>
          <w:szCs w:val="22"/>
        </w:rPr>
      </w:pPr>
      <w:r w:rsidRPr="00B83F09">
        <w:rPr>
          <w:rFonts w:ascii="Arial" w:hAnsi="Arial" w:cs="Arial"/>
          <w:sz w:val="22"/>
          <w:szCs w:val="22"/>
        </w:rPr>
        <w:t>Fail to provide an adequate amount of saliva or breath;</w:t>
      </w:r>
    </w:p>
    <w:p w:rsidR="006E4684" w:rsidRPr="00B83F09" w:rsidRDefault="006E4684" w:rsidP="00BE0F72">
      <w:pPr>
        <w:pStyle w:val="ListParagraph"/>
        <w:numPr>
          <w:ilvl w:val="0"/>
          <w:numId w:val="12"/>
        </w:numPr>
        <w:spacing w:after="100" w:line="260" w:lineRule="exact"/>
        <w:contextualSpacing w:val="0"/>
        <w:rPr>
          <w:rFonts w:ascii="Arial" w:hAnsi="Arial" w:cs="Arial"/>
          <w:sz w:val="22"/>
          <w:szCs w:val="22"/>
        </w:rPr>
      </w:pPr>
      <w:r w:rsidRPr="00B83F09">
        <w:rPr>
          <w:rFonts w:ascii="Arial" w:hAnsi="Arial" w:cs="Arial"/>
          <w:sz w:val="22"/>
          <w:szCs w:val="22"/>
        </w:rPr>
        <w:t>Fail to provide a sufficient breath specimen, provided the physician find</w:t>
      </w:r>
      <w:r w:rsidR="00515591" w:rsidRPr="00B83F09">
        <w:rPr>
          <w:rFonts w:ascii="Arial" w:hAnsi="Arial" w:cs="Arial"/>
          <w:sz w:val="22"/>
          <w:szCs w:val="22"/>
        </w:rPr>
        <w:t>s</w:t>
      </w:r>
      <w:r w:rsidRPr="00B83F09">
        <w:rPr>
          <w:rFonts w:ascii="Arial" w:hAnsi="Arial" w:cs="Arial"/>
          <w:sz w:val="22"/>
          <w:szCs w:val="22"/>
        </w:rPr>
        <w:t xml:space="preserve"> that there was no medical reason for the </w:t>
      </w:r>
      <w:r w:rsidR="00357486">
        <w:rPr>
          <w:rFonts w:ascii="Arial" w:hAnsi="Arial" w:cs="Arial"/>
          <w:sz w:val="22"/>
          <w:szCs w:val="22"/>
        </w:rPr>
        <w:t>employee</w:t>
      </w:r>
      <w:r w:rsidRPr="00B83F09">
        <w:rPr>
          <w:rFonts w:ascii="Arial" w:hAnsi="Arial" w:cs="Arial"/>
          <w:sz w:val="22"/>
          <w:szCs w:val="22"/>
        </w:rPr>
        <w:t xml:space="preserve"> to provide an insufficient amount of breath;</w:t>
      </w:r>
    </w:p>
    <w:p w:rsidR="006E4684" w:rsidRPr="00B83F09" w:rsidRDefault="006E4684" w:rsidP="00BE0F72">
      <w:pPr>
        <w:pStyle w:val="ListParagraph"/>
        <w:numPr>
          <w:ilvl w:val="0"/>
          <w:numId w:val="12"/>
        </w:numPr>
        <w:spacing w:after="100" w:line="260" w:lineRule="exact"/>
        <w:contextualSpacing w:val="0"/>
        <w:rPr>
          <w:rFonts w:ascii="Arial" w:hAnsi="Arial" w:cs="Arial"/>
          <w:sz w:val="22"/>
          <w:szCs w:val="22"/>
        </w:rPr>
      </w:pPr>
      <w:r w:rsidRPr="00B83F09">
        <w:rPr>
          <w:rFonts w:ascii="Arial" w:hAnsi="Arial" w:cs="Arial"/>
          <w:sz w:val="22"/>
          <w:szCs w:val="22"/>
        </w:rPr>
        <w:t>Fail to undergo a medical examination or evaluation as the Company has directed as part of the insufficient breath procedures;</w:t>
      </w:r>
    </w:p>
    <w:p w:rsidR="006E4684" w:rsidRPr="00B83F09" w:rsidRDefault="006E4684" w:rsidP="00BE0F72">
      <w:pPr>
        <w:pStyle w:val="ListParagraph"/>
        <w:numPr>
          <w:ilvl w:val="0"/>
          <w:numId w:val="12"/>
        </w:numPr>
        <w:spacing w:after="100" w:line="260" w:lineRule="exact"/>
        <w:contextualSpacing w:val="0"/>
        <w:rPr>
          <w:rFonts w:ascii="Arial" w:hAnsi="Arial" w:cs="Arial"/>
          <w:sz w:val="22"/>
          <w:szCs w:val="22"/>
        </w:rPr>
      </w:pPr>
      <w:r w:rsidRPr="00B83F09">
        <w:rPr>
          <w:rFonts w:ascii="Arial" w:hAnsi="Arial" w:cs="Arial"/>
          <w:sz w:val="22"/>
          <w:szCs w:val="22"/>
        </w:rPr>
        <w:t xml:space="preserve">Fail to sign the certification statement at Step 2 of the </w:t>
      </w:r>
      <w:r w:rsidR="00C06705">
        <w:rPr>
          <w:rFonts w:ascii="Arial" w:hAnsi="Arial" w:cs="Arial"/>
          <w:sz w:val="22"/>
          <w:szCs w:val="22"/>
        </w:rPr>
        <w:t>Alcohol Testing Form (</w:t>
      </w:r>
      <w:r w:rsidRPr="00B83F09">
        <w:rPr>
          <w:rFonts w:ascii="Arial" w:hAnsi="Arial" w:cs="Arial"/>
          <w:sz w:val="22"/>
          <w:szCs w:val="22"/>
        </w:rPr>
        <w:t>ATF</w:t>
      </w:r>
      <w:r w:rsidR="00515591" w:rsidRPr="00B83F09">
        <w:rPr>
          <w:rFonts w:ascii="Arial" w:hAnsi="Arial" w:cs="Arial"/>
          <w:sz w:val="22"/>
          <w:szCs w:val="22"/>
        </w:rPr>
        <w:t>)</w:t>
      </w:r>
      <w:r w:rsidRPr="00B83F09">
        <w:rPr>
          <w:rFonts w:ascii="Arial" w:hAnsi="Arial" w:cs="Arial"/>
          <w:sz w:val="22"/>
          <w:szCs w:val="22"/>
        </w:rPr>
        <w:t>; or</w:t>
      </w:r>
    </w:p>
    <w:p w:rsidR="006E4684" w:rsidRPr="00B83F09" w:rsidRDefault="006E4684" w:rsidP="00BE0F72">
      <w:pPr>
        <w:pStyle w:val="ListParagraph"/>
        <w:numPr>
          <w:ilvl w:val="0"/>
          <w:numId w:val="12"/>
        </w:numPr>
        <w:spacing w:after="100" w:line="260" w:lineRule="exact"/>
        <w:contextualSpacing w:val="0"/>
        <w:rPr>
          <w:rFonts w:ascii="Arial" w:hAnsi="Arial" w:cs="Arial"/>
          <w:sz w:val="22"/>
          <w:szCs w:val="22"/>
        </w:rPr>
      </w:pPr>
      <w:r w:rsidRPr="00B83F09">
        <w:rPr>
          <w:rFonts w:ascii="Arial" w:hAnsi="Arial" w:cs="Arial"/>
          <w:sz w:val="22"/>
          <w:szCs w:val="22"/>
        </w:rPr>
        <w:t>Fail to cooperate with any part of the testing process.</w:t>
      </w:r>
    </w:p>
    <w:p w:rsidR="00DB0938" w:rsidRDefault="006E4684" w:rsidP="00B83F09">
      <w:pPr>
        <w:jc w:val="center"/>
        <w:rPr>
          <w:rFonts w:ascii="Arial" w:hAnsi="Arial" w:cs="Arial"/>
          <w:b/>
          <w:u w:val="single"/>
        </w:rPr>
      </w:pPr>
      <w:r>
        <w:rPr>
          <w:rFonts w:ascii="Arial" w:hAnsi="Arial" w:cs="Arial"/>
          <w:b/>
          <w:u w:val="single"/>
        </w:rPr>
        <w:br w:type="page"/>
      </w:r>
      <w:r w:rsidR="009060C6">
        <w:rPr>
          <w:rFonts w:ascii="Arial" w:hAnsi="Arial" w:cs="Arial"/>
          <w:b/>
          <w:u w:val="single"/>
        </w:rPr>
        <w:lastRenderedPageBreak/>
        <w:t xml:space="preserve">DRUG </w:t>
      </w:r>
      <w:r w:rsidR="00B83F09">
        <w:rPr>
          <w:rFonts w:ascii="Arial" w:hAnsi="Arial" w:cs="Arial"/>
          <w:b/>
          <w:u w:val="single"/>
        </w:rPr>
        <w:t>&amp;</w:t>
      </w:r>
      <w:r w:rsidR="009060C6">
        <w:rPr>
          <w:rFonts w:ascii="Arial" w:hAnsi="Arial" w:cs="Arial"/>
          <w:b/>
          <w:u w:val="single"/>
        </w:rPr>
        <w:t xml:space="preserve"> ALCOHOL T</w:t>
      </w:r>
      <w:r w:rsidR="004865E8">
        <w:rPr>
          <w:rFonts w:ascii="Arial" w:hAnsi="Arial" w:cs="Arial"/>
          <w:b/>
          <w:u w:val="single"/>
        </w:rPr>
        <w:t>ESTING PROCEDURES</w:t>
      </w:r>
    </w:p>
    <w:p w:rsidR="00B83F09" w:rsidRPr="00B83F09" w:rsidRDefault="00B83F09" w:rsidP="00B83F09">
      <w:pPr>
        <w:jc w:val="center"/>
        <w:rPr>
          <w:rFonts w:ascii="Arial" w:hAnsi="Arial" w:cs="Arial"/>
          <w:b/>
          <w:sz w:val="10"/>
          <w:szCs w:val="10"/>
          <w:u w:val="single"/>
        </w:rPr>
      </w:pPr>
    </w:p>
    <w:p w:rsidR="009060C6" w:rsidRPr="00B83F09" w:rsidRDefault="009060C6" w:rsidP="00B83F09">
      <w:pPr>
        <w:pStyle w:val="BodyText"/>
        <w:spacing w:after="100" w:line="260" w:lineRule="exact"/>
        <w:ind w:left="360" w:right="432"/>
        <w:jc w:val="left"/>
        <w:rPr>
          <w:szCs w:val="22"/>
        </w:rPr>
      </w:pPr>
      <w:r w:rsidRPr="00B83F09">
        <w:rPr>
          <w:szCs w:val="22"/>
        </w:rPr>
        <w:t xml:space="preserve">Drug and/or alcohol testing shall be conducted at a facility designated by </w:t>
      </w:r>
      <w:r w:rsidR="002472DC" w:rsidRPr="00B83F09">
        <w:rPr>
          <w:szCs w:val="22"/>
        </w:rPr>
        <w:t>the Company</w:t>
      </w:r>
      <w:r w:rsidRPr="00B83F09">
        <w:rPr>
          <w:szCs w:val="22"/>
        </w:rPr>
        <w:t>.</w:t>
      </w:r>
      <w:r w:rsidR="00883006" w:rsidRPr="00B83F09">
        <w:rPr>
          <w:szCs w:val="22"/>
        </w:rPr>
        <w:t xml:space="preserve"> </w:t>
      </w:r>
      <w:r w:rsidRPr="00B83F09">
        <w:rPr>
          <w:szCs w:val="22"/>
        </w:rPr>
        <w:t xml:space="preserve">Specimen collection, analysis and reporting shall be conducted in accordance with the procedures outlined below which are consistent with the federal regulations enumerated in 49 CFR Part 40 and </w:t>
      </w:r>
      <w:r w:rsidR="00AE5D87" w:rsidRPr="00B83F09">
        <w:rPr>
          <w:szCs w:val="22"/>
        </w:rPr>
        <w:t>all</w:t>
      </w:r>
      <w:r w:rsidRPr="00B83F09">
        <w:rPr>
          <w:szCs w:val="22"/>
        </w:rPr>
        <w:t xml:space="preserve"> applicable </w:t>
      </w:r>
      <w:r w:rsidR="00227F66">
        <w:rPr>
          <w:szCs w:val="22"/>
        </w:rPr>
        <w:t xml:space="preserve">guidance and </w:t>
      </w:r>
      <w:r w:rsidRPr="00B83F09">
        <w:rPr>
          <w:szCs w:val="22"/>
        </w:rPr>
        <w:t>state law</w:t>
      </w:r>
      <w:r w:rsidR="00515591" w:rsidRPr="00B83F09">
        <w:rPr>
          <w:szCs w:val="22"/>
        </w:rPr>
        <w:t>s</w:t>
      </w:r>
      <w:r w:rsidRPr="00B83F09">
        <w:rPr>
          <w:szCs w:val="22"/>
        </w:rPr>
        <w:t>.</w:t>
      </w:r>
      <w:r w:rsidR="00883006" w:rsidRPr="00B83F09">
        <w:rPr>
          <w:szCs w:val="22"/>
        </w:rPr>
        <w:t xml:space="preserve"> </w:t>
      </w:r>
      <w:r w:rsidRPr="00B83F09">
        <w:rPr>
          <w:szCs w:val="22"/>
        </w:rPr>
        <w:t xml:space="preserve">These collection procedures are designed to </w:t>
      </w:r>
      <w:r w:rsidR="00AE5D87" w:rsidRPr="00B83F09">
        <w:rPr>
          <w:szCs w:val="22"/>
        </w:rPr>
        <w:t xml:space="preserve">protect the </w:t>
      </w:r>
      <w:r w:rsidR="00357486">
        <w:rPr>
          <w:szCs w:val="22"/>
        </w:rPr>
        <w:t>employee</w:t>
      </w:r>
      <w:r w:rsidR="00AE5D87" w:rsidRPr="00B83F09">
        <w:rPr>
          <w:szCs w:val="22"/>
        </w:rPr>
        <w:t xml:space="preserve"> and the integrity of the testing processes, safeguard the validity of the test results, and ensure that those results are attributed to the correct </w:t>
      </w:r>
      <w:r w:rsidR="00357486">
        <w:rPr>
          <w:szCs w:val="22"/>
        </w:rPr>
        <w:t>employee</w:t>
      </w:r>
      <w:r w:rsidR="00AE5D87" w:rsidRPr="00B83F09">
        <w:rPr>
          <w:szCs w:val="22"/>
        </w:rPr>
        <w:t>.</w:t>
      </w:r>
      <w:r w:rsidRPr="00B83F09">
        <w:rPr>
          <w:szCs w:val="22"/>
        </w:rPr>
        <w:t xml:space="preserve"> </w:t>
      </w:r>
    </w:p>
    <w:p w:rsidR="000D6E51" w:rsidRDefault="000D6E51" w:rsidP="00227F66">
      <w:pPr>
        <w:pStyle w:val="BodyText"/>
        <w:spacing w:line="260" w:lineRule="exact"/>
        <w:ind w:left="360" w:right="432"/>
        <w:jc w:val="left"/>
        <w:rPr>
          <w:b/>
          <w:szCs w:val="22"/>
          <w:u w:val="single"/>
        </w:rPr>
      </w:pPr>
    </w:p>
    <w:p w:rsidR="004865E8" w:rsidRPr="00B83F09" w:rsidRDefault="004865E8" w:rsidP="00B83F09">
      <w:pPr>
        <w:pStyle w:val="BodyText"/>
        <w:spacing w:after="100" w:line="260" w:lineRule="exact"/>
        <w:ind w:left="360" w:right="432"/>
        <w:jc w:val="left"/>
        <w:rPr>
          <w:b/>
          <w:szCs w:val="22"/>
          <w:u w:val="single"/>
        </w:rPr>
      </w:pPr>
      <w:r w:rsidRPr="00B83F09">
        <w:rPr>
          <w:b/>
          <w:szCs w:val="22"/>
          <w:u w:val="single"/>
        </w:rPr>
        <w:t xml:space="preserve">Drug </w:t>
      </w:r>
      <w:r w:rsidR="00DC246F" w:rsidRPr="00B83F09">
        <w:rPr>
          <w:b/>
          <w:szCs w:val="22"/>
          <w:u w:val="single"/>
        </w:rPr>
        <w:t>T</w:t>
      </w:r>
      <w:r w:rsidRPr="00B83F09">
        <w:rPr>
          <w:b/>
          <w:szCs w:val="22"/>
          <w:u w:val="single"/>
        </w:rPr>
        <w:t>esting Procedures</w:t>
      </w:r>
    </w:p>
    <w:p w:rsidR="006B385D" w:rsidRPr="00B83F09" w:rsidRDefault="004865E8" w:rsidP="001F57A2">
      <w:pPr>
        <w:pStyle w:val="BodyText"/>
        <w:numPr>
          <w:ilvl w:val="0"/>
          <w:numId w:val="9"/>
        </w:numPr>
        <w:spacing w:after="100" w:line="260" w:lineRule="exact"/>
        <w:ind w:right="432"/>
        <w:jc w:val="left"/>
        <w:rPr>
          <w:szCs w:val="22"/>
        </w:rPr>
      </w:pPr>
      <w:r w:rsidRPr="00B83F09">
        <w:rPr>
          <w:szCs w:val="22"/>
        </w:rPr>
        <w:t xml:space="preserve">A </w:t>
      </w:r>
      <w:r w:rsidR="006A2510" w:rsidRPr="00B83F09">
        <w:rPr>
          <w:szCs w:val="22"/>
        </w:rPr>
        <w:t xml:space="preserve">DOT </w:t>
      </w:r>
      <w:r w:rsidRPr="00B83F09">
        <w:rPr>
          <w:szCs w:val="22"/>
        </w:rPr>
        <w:t xml:space="preserve">drug testing </w:t>
      </w:r>
      <w:r w:rsidR="00515591" w:rsidRPr="00B83F09">
        <w:rPr>
          <w:szCs w:val="22"/>
        </w:rPr>
        <w:t>Chain of C</w:t>
      </w:r>
      <w:r w:rsidRPr="00B83F09">
        <w:rPr>
          <w:szCs w:val="22"/>
        </w:rPr>
        <w:t xml:space="preserve">ustody </w:t>
      </w:r>
      <w:r w:rsidR="00515591" w:rsidRPr="00B83F09">
        <w:rPr>
          <w:szCs w:val="22"/>
        </w:rPr>
        <w:t>F</w:t>
      </w:r>
      <w:r w:rsidR="0028419B">
        <w:rPr>
          <w:szCs w:val="22"/>
        </w:rPr>
        <w:t>orm (CCF)</w:t>
      </w:r>
      <w:r w:rsidRPr="00B83F09">
        <w:rPr>
          <w:szCs w:val="22"/>
        </w:rPr>
        <w:t xml:space="preserve"> will be used to document the chain of custody from the time the specimen is collected at the testing facility until it is tested at the </w:t>
      </w:r>
      <w:r w:rsidR="008B338F" w:rsidRPr="00B83F09">
        <w:rPr>
          <w:szCs w:val="22"/>
        </w:rPr>
        <w:t>laboratory</w:t>
      </w:r>
      <w:r w:rsidRPr="00B83F09">
        <w:rPr>
          <w:szCs w:val="22"/>
        </w:rPr>
        <w:t>.</w:t>
      </w:r>
    </w:p>
    <w:p w:rsidR="006B385D" w:rsidRPr="00B83F09" w:rsidRDefault="004865E8" w:rsidP="001F57A2">
      <w:pPr>
        <w:pStyle w:val="BodyText"/>
        <w:numPr>
          <w:ilvl w:val="0"/>
          <w:numId w:val="9"/>
        </w:numPr>
        <w:spacing w:after="100" w:line="260" w:lineRule="exact"/>
        <w:ind w:right="432"/>
        <w:jc w:val="left"/>
        <w:rPr>
          <w:szCs w:val="22"/>
        </w:rPr>
      </w:pPr>
      <w:r w:rsidRPr="00B83F09">
        <w:rPr>
          <w:szCs w:val="22"/>
        </w:rPr>
        <w:t xml:space="preserve">A collection kit meeting the requirements of Part 40, Appendix A </w:t>
      </w:r>
      <w:r w:rsidR="00515591" w:rsidRPr="00B83F09">
        <w:rPr>
          <w:szCs w:val="22"/>
        </w:rPr>
        <w:t xml:space="preserve">of the </w:t>
      </w:r>
      <w:r w:rsidR="00E31288" w:rsidRPr="00B83F09">
        <w:rPr>
          <w:szCs w:val="22"/>
        </w:rPr>
        <w:t>DOT</w:t>
      </w:r>
      <w:r w:rsidR="00515591" w:rsidRPr="00B83F09">
        <w:rPr>
          <w:szCs w:val="22"/>
        </w:rPr>
        <w:t xml:space="preserve"> regulations </w:t>
      </w:r>
      <w:r w:rsidRPr="00B83F09">
        <w:rPr>
          <w:szCs w:val="22"/>
        </w:rPr>
        <w:t>must be used for the drug test.</w:t>
      </w:r>
    </w:p>
    <w:p w:rsidR="006B385D" w:rsidRPr="00B83F09" w:rsidRDefault="005C013C" w:rsidP="001F57A2">
      <w:pPr>
        <w:pStyle w:val="BodyText"/>
        <w:numPr>
          <w:ilvl w:val="0"/>
          <w:numId w:val="9"/>
        </w:numPr>
        <w:spacing w:after="100" w:line="260" w:lineRule="exact"/>
        <w:ind w:right="432"/>
        <w:jc w:val="left"/>
        <w:rPr>
          <w:szCs w:val="22"/>
        </w:rPr>
      </w:pPr>
      <w:r w:rsidRPr="00B83F09">
        <w:rPr>
          <w:szCs w:val="22"/>
        </w:rPr>
        <w:t xml:space="preserve">The collection of </w:t>
      </w:r>
      <w:r w:rsidR="00DD60F9" w:rsidRPr="00B83F09">
        <w:rPr>
          <w:szCs w:val="22"/>
        </w:rPr>
        <w:t xml:space="preserve">the </w:t>
      </w:r>
      <w:r w:rsidRPr="00B83F09">
        <w:rPr>
          <w:szCs w:val="22"/>
        </w:rPr>
        <w:t>specimen must be conducted in a suitable location and must contain all necessary personnel, materials, equipment, facilities, and supervision to provide for collection, security and temporary storage and transportation of the specimen to a certified laboratory.</w:t>
      </w:r>
    </w:p>
    <w:p w:rsidR="006B385D" w:rsidRPr="00B83F09" w:rsidRDefault="005C013C" w:rsidP="001F57A2">
      <w:pPr>
        <w:pStyle w:val="BodyText"/>
        <w:numPr>
          <w:ilvl w:val="0"/>
          <w:numId w:val="9"/>
        </w:numPr>
        <w:spacing w:after="100" w:line="260" w:lineRule="exact"/>
        <w:ind w:right="432"/>
        <w:jc w:val="left"/>
        <w:rPr>
          <w:szCs w:val="22"/>
        </w:rPr>
      </w:pPr>
      <w:r w:rsidRPr="00B83F09">
        <w:rPr>
          <w:szCs w:val="22"/>
        </w:rPr>
        <w:t xml:space="preserve">The </w:t>
      </w:r>
      <w:r w:rsidR="00357486">
        <w:rPr>
          <w:szCs w:val="22"/>
        </w:rPr>
        <w:t>employee</w:t>
      </w:r>
      <w:r w:rsidRPr="00B83F09">
        <w:rPr>
          <w:szCs w:val="22"/>
        </w:rPr>
        <w:t xml:space="preserve"> should have and present</w:t>
      </w:r>
      <w:r w:rsidR="008B338F" w:rsidRPr="00B83F09">
        <w:rPr>
          <w:szCs w:val="22"/>
        </w:rPr>
        <w:t xml:space="preserve"> positive</w:t>
      </w:r>
      <w:r w:rsidRPr="00B83F09">
        <w:rPr>
          <w:szCs w:val="22"/>
        </w:rPr>
        <w:t xml:space="preserve"> </w:t>
      </w:r>
      <w:r w:rsidR="00227F66">
        <w:rPr>
          <w:szCs w:val="22"/>
        </w:rPr>
        <w:t>identification to the collector</w:t>
      </w:r>
      <w:r w:rsidRPr="00B83F09">
        <w:rPr>
          <w:szCs w:val="22"/>
        </w:rPr>
        <w:t>.</w:t>
      </w:r>
      <w:r w:rsidR="00883006" w:rsidRPr="00B83F09">
        <w:rPr>
          <w:szCs w:val="22"/>
        </w:rPr>
        <w:t xml:space="preserve"> </w:t>
      </w:r>
      <w:r w:rsidR="003508C2" w:rsidRPr="00B83F09">
        <w:rPr>
          <w:szCs w:val="22"/>
        </w:rPr>
        <w:t xml:space="preserve">The </w:t>
      </w:r>
      <w:r w:rsidR="00357486">
        <w:rPr>
          <w:szCs w:val="22"/>
        </w:rPr>
        <w:t>employee</w:t>
      </w:r>
      <w:r w:rsidR="003508C2" w:rsidRPr="00B83F09">
        <w:rPr>
          <w:szCs w:val="22"/>
        </w:rPr>
        <w:t xml:space="preserve"> may also request positive identification of the collection site employee.</w:t>
      </w:r>
    </w:p>
    <w:p w:rsidR="006B385D" w:rsidRPr="00B83F09" w:rsidRDefault="005C013C" w:rsidP="001F57A2">
      <w:pPr>
        <w:pStyle w:val="BodyText"/>
        <w:numPr>
          <w:ilvl w:val="0"/>
          <w:numId w:val="9"/>
        </w:numPr>
        <w:spacing w:after="100" w:line="260" w:lineRule="exact"/>
        <w:ind w:right="432"/>
        <w:jc w:val="left"/>
        <w:rPr>
          <w:szCs w:val="22"/>
        </w:rPr>
      </w:pPr>
      <w:r w:rsidRPr="00B83F09">
        <w:rPr>
          <w:szCs w:val="22"/>
        </w:rPr>
        <w:t xml:space="preserve">The </w:t>
      </w:r>
      <w:r w:rsidR="00357486">
        <w:rPr>
          <w:szCs w:val="22"/>
        </w:rPr>
        <w:t>employee</w:t>
      </w:r>
      <w:r w:rsidRPr="00B83F09">
        <w:rPr>
          <w:szCs w:val="22"/>
        </w:rPr>
        <w:t xml:space="preserve"> must provide a specimen meeting the specified volume and temperature requirements.</w:t>
      </w:r>
    </w:p>
    <w:p w:rsidR="006B385D" w:rsidRPr="00B83F09" w:rsidRDefault="00873417" w:rsidP="001F57A2">
      <w:pPr>
        <w:pStyle w:val="BodyText"/>
        <w:numPr>
          <w:ilvl w:val="0"/>
          <w:numId w:val="9"/>
        </w:numPr>
        <w:spacing w:after="100" w:line="260" w:lineRule="exact"/>
        <w:ind w:right="432"/>
        <w:jc w:val="left"/>
        <w:rPr>
          <w:szCs w:val="22"/>
        </w:rPr>
      </w:pPr>
      <w:r w:rsidRPr="00B83F09">
        <w:rPr>
          <w:szCs w:val="22"/>
        </w:rPr>
        <w:t>All identifying information must be entered on the CCF by the collection site person.</w:t>
      </w:r>
      <w:r w:rsidR="00883006" w:rsidRPr="00B83F09">
        <w:rPr>
          <w:szCs w:val="22"/>
        </w:rPr>
        <w:t xml:space="preserve"> </w:t>
      </w:r>
      <w:r w:rsidRPr="00B83F09">
        <w:rPr>
          <w:szCs w:val="22"/>
        </w:rPr>
        <w:t>The CCF will be signed by the collect</w:t>
      </w:r>
      <w:r w:rsidR="00227F66">
        <w:rPr>
          <w:szCs w:val="22"/>
        </w:rPr>
        <w:t>or</w:t>
      </w:r>
      <w:r w:rsidRPr="00B83F09">
        <w:rPr>
          <w:szCs w:val="22"/>
        </w:rPr>
        <w:t>, certifying collection was accomplished in accordance with the instructions provided.</w:t>
      </w:r>
      <w:r w:rsidR="00883006" w:rsidRPr="00B83F09">
        <w:rPr>
          <w:szCs w:val="22"/>
        </w:rPr>
        <w:t xml:space="preserve"> </w:t>
      </w:r>
      <w:r w:rsidRPr="00B83F09">
        <w:rPr>
          <w:szCs w:val="22"/>
        </w:rPr>
        <w:t xml:space="preserve">The </w:t>
      </w:r>
      <w:r w:rsidR="00357486">
        <w:rPr>
          <w:szCs w:val="22"/>
        </w:rPr>
        <w:t>employee</w:t>
      </w:r>
      <w:r w:rsidRPr="00B83F09">
        <w:rPr>
          <w:szCs w:val="22"/>
        </w:rPr>
        <w:t xml:space="preserve"> must also sign the CCF indicating the specimen was his/hers.</w:t>
      </w:r>
    </w:p>
    <w:p w:rsidR="006B385D" w:rsidRPr="00B83F09" w:rsidRDefault="00D63850" w:rsidP="001F57A2">
      <w:pPr>
        <w:pStyle w:val="BodyText"/>
        <w:numPr>
          <w:ilvl w:val="0"/>
          <w:numId w:val="9"/>
        </w:numPr>
        <w:spacing w:after="100" w:line="260" w:lineRule="exact"/>
        <w:ind w:right="432"/>
        <w:jc w:val="left"/>
        <w:rPr>
          <w:szCs w:val="22"/>
        </w:rPr>
      </w:pPr>
      <w:r w:rsidRPr="00B83F09">
        <w:rPr>
          <w:szCs w:val="22"/>
        </w:rPr>
        <w:t xml:space="preserve">A urinalysis will be performed by a laboratory certified by the Department of Health and Human Services </w:t>
      </w:r>
      <w:r w:rsidR="0028419B">
        <w:rPr>
          <w:szCs w:val="22"/>
        </w:rPr>
        <w:t xml:space="preserve">(DHHS) </w:t>
      </w:r>
      <w:r w:rsidRPr="00B83F09">
        <w:rPr>
          <w:szCs w:val="22"/>
        </w:rPr>
        <w:t>that has been retained by the Company.</w:t>
      </w:r>
      <w:r w:rsidR="00883006" w:rsidRPr="00B83F09">
        <w:rPr>
          <w:szCs w:val="22"/>
        </w:rPr>
        <w:t xml:space="preserve"> </w:t>
      </w:r>
      <w:r w:rsidRPr="00B83F09">
        <w:rPr>
          <w:szCs w:val="22"/>
        </w:rPr>
        <w:t>The laboratory will be required to maintain strict compliance with federally-approved chain-of-custody procedures, quality control, maintenance, and scientific analytical methodologies.</w:t>
      </w:r>
    </w:p>
    <w:p w:rsidR="00774637" w:rsidRPr="00B83F09" w:rsidRDefault="00D63850" w:rsidP="001F57A2">
      <w:pPr>
        <w:pStyle w:val="BodyText"/>
        <w:numPr>
          <w:ilvl w:val="0"/>
          <w:numId w:val="9"/>
        </w:numPr>
        <w:spacing w:after="100" w:line="260" w:lineRule="exact"/>
        <w:ind w:right="432"/>
        <w:jc w:val="left"/>
        <w:rPr>
          <w:szCs w:val="22"/>
        </w:rPr>
      </w:pPr>
      <w:r w:rsidRPr="00B83F09">
        <w:rPr>
          <w:szCs w:val="22"/>
        </w:rPr>
        <w:t xml:space="preserve">The laboratory must report all test results directly to the Company’s </w:t>
      </w:r>
      <w:r w:rsidR="00515591" w:rsidRPr="00B83F09">
        <w:rPr>
          <w:szCs w:val="22"/>
        </w:rPr>
        <w:t xml:space="preserve">designated </w:t>
      </w:r>
      <w:r w:rsidR="00BE0F72">
        <w:rPr>
          <w:szCs w:val="22"/>
        </w:rPr>
        <w:t>medical review officer (MRO</w:t>
      </w:r>
      <w:r w:rsidRPr="00B83F09">
        <w:rPr>
          <w:szCs w:val="22"/>
        </w:rPr>
        <w:t>).</w:t>
      </w:r>
      <w:r w:rsidR="00883006" w:rsidRPr="00B83F09">
        <w:rPr>
          <w:szCs w:val="22"/>
        </w:rPr>
        <w:t xml:space="preserve"> </w:t>
      </w:r>
      <w:r w:rsidRPr="00B83F09">
        <w:rPr>
          <w:szCs w:val="22"/>
        </w:rPr>
        <w:t>The MRO is responsible for reviewing and interpreting all confirmed positive, adulterated, substituted, or invalid drug test results.</w:t>
      </w:r>
      <w:r w:rsidR="00883006" w:rsidRPr="00B83F09">
        <w:rPr>
          <w:szCs w:val="22"/>
        </w:rPr>
        <w:t xml:space="preserve"> </w:t>
      </w:r>
      <w:r w:rsidRPr="00B83F09">
        <w:rPr>
          <w:szCs w:val="22"/>
        </w:rPr>
        <w:t>The MRO must determine whether alternative medical explanations could account for the test results.</w:t>
      </w:r>
      <w:r w:rsidR="00883006" w:rsidRPr="00B83F09">
        <w:rPr>
          <w:szCs w:val="22"/>
        </w:rPr>
        <w:t xml:space="preserve"> </w:t>
      </w:r>
      <w:r w:rsidRPr="00B83F09">
        <w:rPr>
          <w:szCs w:val="22"/>
        </w:rPr>
        <w:t xml:space="preserve">The MRO must also give the </w:t>
      </w:r>
      <w:r w:rsidR="00357486">
        <w:rPr>
          <w:szCs w:val="22"/>
        </w:rPr>
        <w:t>employee</w:t>
      </w:r>
      <w:r w:rsidRPr="00B83F09">
        <w:rPr>
          <w:szCs w:val="22"/>
        </w:rPr>
        <w:t xml:space="preserve"> who has a positive, adulterated, substituted, or invalid drug test an opportunity to discuss the results prior to making a final determination.</w:t>
      </w:r>
      <w:r w:rsidR="00354C1F">
        <w:rPr>
          <w:szCs w:val="22"/>
        </w:rPr>
        <w:t xml:space="preserve"> </w:t>
      </w:r>
      <w:r w:rsidR="00DC246F" w:rsidRPr="00B83F09">
        <w:rPr>
          <w:szCs w:val="22"/>
        </w:rPr>
        <w:t xml:space="preserve">After the decision is made, the MRO must notify </w:t>
      </w:r>
      <w:r w:rsidR="002472DC" w:rsidRPr="00B83F09">
        <w:rPr>
          <w:szCs w:val="22"/>
        </w:rPr>
        <w:t>the Company</w:t>
      </w:r>
      <w:r w:rsidR="00AA06D3" w:rsidRPr="00B83F09">
        <w:rPr>
          <w:szCs w:val="22"/>
        </w:rPr>
        <w:t>’</w:t>
      </w:r>
      <w:r w:rsidR="002472DC" w:rsidRPr="00B83F09">
        <w:rPr>
          <w:szCs w:val="22"/>
        </w:rPr>
        <w:t>s</w:t>
      </w:r>
      <w:r w:rsidR="00DC246F" w:rsidRPr="00B83F09">
        <w:rPr>
          <w:szCs w:val="22"/>
        </w:rPr>
        <w:t xml:space="preserve"> desig</w:t>
      </w:r>
      <w:r w:rsidR="00BE0F72">
        <w:rPr>
          <w:szCs w:val="22"/>
        </w:rPr>
        <w:t>nated employer representative (DER</w:t>
      </w:r>
      <w:r w:rsidR="00DC246F" w:rsidRPr="00B83F09">
        <w:rPr>
          <w:szCs w:val="22"/>
        </w:rPr>
        <w:t>).</w:t>
      </w:r>
    </w:p>
    <w:p w:rsidR="00B67EF3" w:rsidRPr="00B67EF3" w:rsidRDefault="008B338F" w:rsidP="001F57A2">
      <w:pPr>
        <w:pStyle w:val="BodyText"/>
        <w:numPr>
          <w:ilvl w:val="0"/>
          <w:numId w:val="9"/>
        </w:numPr>
        <w:spacing w:after="100" w:line="260" w:lineRule="exact"/>
        <w:ind w:right="432"/>
        <w:jc w:val="left"/>
        <w:rPr>
          <w:szCs w:val="22"/>
        </w:rPr>
      </w:pPr>
      <w:proofErr w:type="gramStart"/>
      <w:r w:rsidRPr="00B83F09">
        <w:rPr>
          <w:szCs w:val="22"/>
        </w:rPr>
        <w:t>A</w:t>
      </w:r>
      <w:proofErr w:type="gramEnd"/>
      <w:r w:rsidRPr="00B83F09">
        <w:rPr>
          <w:szCs w:val="22"/>
        </w:rPr>
        <w:t xml:space="preserve"> </w:t>
      </w:r>
      <w:r w:rsidR="00357486">
        <w:rPr>
          <w:szCs w:val="22"/>
        </w:rPr>
        <w:t>employee</w:t>
      </w:r>
      <w:r w:rsidRPr="00B83F09">
        <w:rPr>
          <w:szCs w:val="22"/>
        </w:rPr>
        <w:t xml:space="preserve"> who receives a positive, adulterated, or substituted drug test result has 72 hours to request the test of </w:t>
      </w:r>
      <w:r w:rsidR="00DD60F9" w:rsidRPr="00B83F09">
        <w:rPr>
          <w:szCs w:val="22"/>
        </w:rPr>
        <w:t xml:space="preserve">the </w:t>
      </w:r>
      <w:r w:rsidRPr="00B83F09">
        <w:rPr>
          <w:szCs w:val="22"/>
        </w:rPr>
        <w:t>split specimen (which is provided at the time of original collection).</w:t>
      </w:r>
      <w:r w:rsidR="00883006" w:rsidRPr="00B83F09">
        <w:rPr>
          <w:szCs w:val="22"/>
        </w:rPr>
        <w:t xml:space="preserve"> </w:t>
      </w:r>
      <w:r w:rsidRPr="00B83F09">
        <w:rPr>
          <w:szCs w:val="22"/>
        </w:rPr>
        <w:t xml:space="preserve">If the </w:t>
      </w:r>
      <w:r w:rsidR="00357486">
        <w:rPr>
          <w:szCs w:val="22"/>
        </w:rPr>
        <w:t>employee</w:t>
      </w:r>
      <w:r w:rsidRPr="00B83F09">
        <w:rPr>
          <w:szCs w:val="22"/>
        </w:rPr>
        <w:t xml:space="preserve"> requests the testing of the split, the MRO must direct (in writing) the lab to provide the split specimen to another certified laboratory for analysis.  The </w:t>
      </w:r>
      <w:r w:rsidR="00357486">
        <w:rPr>
          <w:szCs w:val="22"/>
        </w:rPr>
        <w:t>employee</w:t>
      </w:r>
      <w:r w:rsidRPr="00B83F09">
        <w:rPr>
          <w:szCs w:val="22"/>
        </w:rPr>
        <w:t xml:space="preserve"> will pay for the testing of the split specimen.</w:t>
      </w:r>
    </w:p>
    <w:p w:rsidR="000D6E51" w:rsidRDefault="000D6E51" w:rsidP="00227F66">
      <w:pPr>
        <w:pStyle w:val="BodyText"/>
        <w:spacing w:line="260" w:lineRule="exact"/>
        <w:ind w:left="360" w:right="432"/>
        <w:jc w:val="left"/>
        <w:rPr>
          <w:b/>
          <w:szCs w:val="22"/>
          <w:u w:val="single"/>
        </w:rPr>
      </w:pPr>
    </w:p>
    <w:p w:rsidR="00DC246F" w:rsidRPr="00B83F09" w:rsidRDefault="00DC246F" w:rsidP="00B83F09">
      <w:pPr>
        <w:pStyle w:val="BodyText"/>
        <w:spacing w:after="100" w:line="260" w:lineRule="exact"/>
        <w:ind w:left="360" w:right="432"/>
        <w:jc w:val="left"/>
        <w:rPr>
          <w:b/>
          <w:szCs w:val="22"/>
          <w:u w:val="single"/>
        </w:rPr>
      </w:pPr>
      <w:r w:rsidRPr="00B83F09">
        <w:rPr>
          <w:b/>
          <w:szCs w:val="22"/>
          <w:u w:val="single"/>
        </w:rPr>
        <w:t>Alcohol Testing Procedures</w:t>
      </w:r>
    </w:p>
    <w:p w:rsidR="00B67EF3" w:rsidRPr="00B83F09" w:rsidRDefault="00E74CF5" w:rsidP="00B67EF3">
      <w:pPr>
        <w:pStyle w:val="BodyText"/>
        <w:spacing w:after="100" w:line="260" w:lineRule="exact"/>
        <w:ind w:left="360" w:right="432"/>
        <w:jc w:val="left"/>
        <w:rPr>
          <w:szCs w:val="22"/>
        </w:rPr>
      </w:pPr>
      <w:r w:rsidRPr="00B83F09">
        <w:rPr>
          <w:szCs w:val="22"/>
        </w:rPr>
        <w:t>Alcohol testing may be conducted by a</w:t>
      </w:r>
      <w:r w:rsidR="008B338F" w:rsidRPr="00B83F09">
        <w:rPr>
          <w:szCs w:val="22"/>
        </w:rPr>
        <w:t xml:space="preserve"> </w:t>
      </w:r>
      <w:r w:rsidR="00DC246F" w:rsidRPr="00B83F09">
        <w:rPr>
          <w:szCs w:val="22"/>
        </w:rPr>
        <w:t xml:space="preserve">qualified </w:t>
      </w:r>
      <w:r w:rsidR="00227F66">
        <w:rPr>
          <w:szCs w:val="22"/>
        </w:rPr>
        <w:t>S</w:t>
      </w:r>
      <w:r w:rsidR="00BE0F72">
        <w:rPr>
          <w:szCs w:val="22"/>
        </w:rPr>
        <w:t xml:space="preserve">creening </w:t>
      </w:r>
      <w:r w:rsidR="00227F66">
        <w:rPr>
          <w:szCs w:val="22"/>
        </w:rPr>
        <w:t>T</w:t>
      </w:r>
      <w:r w:rsidR="00BE0F72">
        <w:rPr>
          <w:szCs w:val="22"/>
        </w:rPr>
        <w:t xml:space="preserve">est </w:t>
      </w:r>
      <w:r w:rsidR="00227F66">
        <w:rPr>
          <w:szCs w:val="22"/>
        </w:rPr>
        <w:t>T</w:t>
      </w:r>
      <w:r w:rsidR="00BE0F72">
        <w:rPr>
          <w:szCs w:val="22"/>
        </w:rPr>
        <w:t>echnician (STT</w:t>
      </w:r>
      <w:r w:rsidR="009060C6" w:rsidRPr="00B83F09">
        <w:rPr>
          <w:szCs w:val="22"/>
        </w:rPr>
        <w:t xml:space="preserve">) or </w:t>
      </w:r>
      <w:r w:rsidR="00227F66">
        <w:rPr>
          <w:szCs w:val="22"/>
        </w:rPr>
        <w:t>B</w:t>
      </w:r>
      <w:r w:rsidR="00DC246F" w:rsidRPr="00B83F09">
        <w:rPr>
          <w:szCs w:val="22"/>
        </w:rPr>
        <w:t>rea</w:t>
      </w:r>
      <w:r w:rsidR="00BE0F72">
        <w:rPr>
          <w:szCs w:val="22"/>
        </w:rPr>
        <w:t>th</w:t>
      </w:r>
      <w:r w:rsidR="00227F66">
        <w:rPr>
          <w:szCs w:val="22"/>
        </w:rPr>
        <w:t xml:space="preserve"> A</w:t>
      </w:r>
      <w:r w:rsidR="00BE0F72">
        <w:rPr>
          <w:szCs w:val="22"/>
        </w:rPr>
        <w:t xml:space="preserve">lcohol </w:t>
      </w:r>
      <w:r w:rsidR="00227F66">
        <w:rPr>
          <w:szCs w:val="22"/>
        </w:rPr>
        <w:t>T</w:t>
      </w:r>
      <w:r w:rsidR="00BE0F72">
        <w:rPr>
          <w:szCs w:val="22"/>
        </w:rPr>
        <w:t>echnician (BAT</w:t>
      </w:r>
      <w:r w:rsidR="009060C6" w:rsidRPr="00B83F09">
        <w:rPr>
          <w:szCs w:val="22"/>
        </w:rPr>
        <w:t>)</w:t>
      </w:r>
      <w:r w:rsidRPr="00B83F09">
        <w:rPr>
          <w:szCs w:val="22"/>
        </w:rPr>
        <w:t>.</w:t>
      </w:r>
      <w:r w:rsidR="00883006" w:rsidRPr="00B83F09">
        <w:rPr>
          <w:szCs w:val="22"/>
        </w:rPr>
        <w:t xml:space="preserve"> </w:t>
      </w:r>
      <w:r w:rsidR="001A46B9" w:rsidRPr="00B83F09">
        <w:rPr>
          <w:szCs w:val="22"/>
        </w:rPr>
        <w:t xml:space="preserve">STTs are only permitted to </w:t>
      </w:r>
      <w:r w:rsidRPr="00B83F09">
        <w:rPr>
          <w:szCs w:val="22"/>
        </w:rPr>
        <w:t>conduct the first test given to a</w:t>
      </w:r>
      <w:r w:rsidR="00227F66">
        <w:rPr>
          <w:szCs w:val="22"/>
        </w:rPr>
        <w:t>n</w:t>
      </w:r>
      <w:r w:rsidRPr="00B83F09">
        <w:rPr>
          <w:szCs w:val="22"/>
        </w:rPr>
        <w:t xml:space="preserve"> </w:t>
      </w:r>
      <w:r w:rsidR="00357486">
        <w:rPr>
          <w:szCs w:val="22"/>
        </w:rPr>
        <w:t>employee</w:t>
      </w:r>
      <w:r w:rsidRPr="00B83F09">
        <w:rPr>
          <w:szCs w:val="22"/>
        </w:rPr>
        <w:t xml:space="preserve"> by using either a breath or saliva </w:t>
      </w:r>
      <w:r w:rsidR="00243DDE" w:rsidRPr="00B83F09">
        <w:rPr>
          <w:szCs w:val="22"/>
        </w:rPr>
        <w:t>test (Screening Test).</w:t>
      </w:r>
      <w:r w:rsidR="00883006" w:rsidRPr="00B83F09">
        <w:rPr>
          <w:szCs w:val="22"/>
        </w:rPr>
        <w:t xml:space="preserve"> </w:t>
      </w:r>
      <w:r w:rsidR="00243DDE" w:rsidRPr="00B83F09">
        <w:rPr>
          <w:szCs w:val="22"/>
        </w:rPr>
        <w:t>A BAT is authorized to conduct</w:t>
      </w:r>
      <w:r w:rsidR="001A46B9" w:rsidRPr="00B83F09">
        <w:rPr>
          <w:szCs w:val="22"/>
        </w:rPr>
        <w:t xml:space="preserve"> a Screening Test, but, unlike a STT, is</w:t>
      </w:r>
      <w:r w:rsidR="00243DDE" w:rsidRPr="00B83F09">
        <w:rPr>
          <w:szCs w:val="22"/>
        </w:rPr>
        <w:t xml:space="preserve"> also authorized to conduct the second </w:t>
      </w:r>
      <w:r w:rsidR="001A46B9" w:rsidRPr="00B83F09">
        <w:rPr>
          <w:szCs w:val="22"/>
        </w:rPr>
        <w:t>test given to a</w:t>
      </w:r>
      <w:r w:rsidR="00227F66">
        <w:rPr>
          <w:szCs w:val="22"/>
        </w:rPr>
        <w:t>n</w:t>
      </w:r>
      <w:r w:rsidR="001A46B9" w:rsidRPr="00B83F09">
        <w:rPr>
          <w:szCs w:val="22"/>
        </w:rPr>
        <w:t xml:space="preserve"> </w:t>
      </w:r>
      <w:r w:rsidR="00357486">
        <w:rPr>
          <w:szCs w:val="22"/>
        </w:rPr>
        <w:t>employee</w:t>
      </w:r>
      <w:r w:rsidR="001A46B9" w:rsidRPr="00B83F09">
        <w:rPr>
          <w:szCs w:val="22"/>
        </w:rPr>
        <w:t xml:space="preserve"> whose test </w:t>
      </w:r>
      <w:r w:rsidR="001A46B9" w:rsidRPr="00B83F09">
        <w:rPr>
          <w:szCs w:val="22"/>
        </w:rPr>
        <w:lastRenderedPageBreak/>
        <w:t xml:space="preserve">result is </w:t>
      </w:r>
      <w:r w:rsidR="001A46B9" w:rsidRPr="00BE0F72">
        <w:rPr>
          <w:b/>
          <w:szCs w:val="22"/>
        </w:rPr>
        <w:t>.02</w:t>
      </w:r>
      <w:r w:rsidR="001A46B9" w:rsidRPr="00B83F09">
        <w:rPr>
          <w:szCs w:val="22"/>
        </w:rPr>
        <w:t xml:space="preserve"> or above (Confirmation Test).</w:t>
      </w:r>
      <w:r w:rsidR="00883006" w:rsidRPr="00B83F09">
        <w:rPr>
          <w:szCs w:val="22"/>
        </w:rPr>
        <w:t xml:space="preserve"> </w:t>
      </w:r>
      <w:r w:rsidR="001D7455" w:rsidRPr="00B83F09">
        <w:rPr>
          <w:szCs w:val="22"/>
        </w:rPr>
        <w:t>For a Screening Test, the STT or BAT may use an approved</w:t>
      </w:r>
      <w:r w:rsidR="00BE0F72">
        <w:rPr>
          <w:szCs w:val="22"/>
        </w:rPr>
        <w:t xml:space="preserve"> </w:t>
      </w:r>
      <w:r w:rsidR="00227F66">
        <w:rPr>
          <w:szCs w:val="22"/>
        </w:rPr>
        <w:t>A</w:t>
      </w:r>
      <w:r w:rsidR="00BE0F72">
        <w:rPr>
          <w:szCs w:val="22"/>
        </w:rPr>
        <w:t xml:space="preserve">lcohol </w:t>
      </w:r>
      <w:r w:rsidR="00227F66">
        <w:rPr>
          <w:szCs w:val="22"/>
        </w:rPr>
        <w:t>S</w:t>
      </w:r>
      <w:r w:rsidR="00BE0F72">
        <w:rPr>
          <w:szCs w:val="22"/>
        </w:rPr>
        <w:t xml:space="preserve">creening </w:t>
      </w:r>
      <w:r w:rsidR="00227F66">
        <w:rPr>
          <w:szCs w:val="22"/>
        </w:rPr>
        <w:t>D</w:t>
      </w:r>
      <w:r w:rsidR="00BE0F72">
        <w:rPr>
          <w:szCs w:val="22"/>
        </w:rPr>
        <w:t>evice (ASD</w:t>
      </w:r>
      <w:r w:rsidR="001D7455" w:rsidRPr="00B83F09">
        <w:rPr>
          <w:szCs w:val="22"/>
        </w:rPr>
        <w:t xml:space="preserve">) or an </w:t>
      </w:r>
      <w:r w:rsidR="00227F66">
        <w:rPr>
          <w:szCs w:val="22"/>
        </w:rPr>
        <w:t>E</w:t>
      </w:r>
      <w:r w:rsidR="001D7455" w:rsidRPr="00B83F09">
        <w:rPr>
          <w:szCs w:val="22"/>
        </w:rPr>
        <w:t>viden</w:t>
      </w:r>
      <w:r w:rsidR="00227F66">
        <w:rPr>
          <w:szCs w:val="22"/>
        </w:rPr>
        <w:t>tial Breath</w:t>
      </w:r>
      <w:r w:rsidR="00BE0F72">
        <w:rPr>
          <w:szCs w:val="22"/>
        </w:rPr>
        <w:t xml:space="preserve"> </w:t>
      </w:r>
      <w:r w:rsidR="00227F66">
        <w:rPr>
          <w:szCs w:val="22"/>
        </w:rPr>
        <w:t>T</w:t>
      </w:r>
      <w:r w:rsidR="00BE0F72">
        <w:rPr>
          <w:szCs w:val="22"/>
        </w:rPr>
        <w:t>esting device (EBT</w:t>
      </w:r>
      <w:r w:rsidR="001D7455" w:rsidRPr="00B83F09">
        <w:rPr>
          <w:szCs w:val="22"/>
        </w:rPr>
        <w:t xml:space="preserve">). For a Confirmation Test, the BAT is required to use an EBT. </w:t>
      </w:r>
    </w:p>
    <w:p w:rsidR="000D6E51" w:rsidRDefault="000D6E51" w:rsidP="00227F66">
      <w:pPr>
        <w:tabs>
          <w:tab w:val="left" w:pos="360"/>
        </w:tabs>
        <w:spacing w:line="260" w:lineRule="exact"/>
        <w:ind w:left="360" w:right="432"/>
        <w:rPr>
          <w:rFonts w:ascii="Arial" w:hAnsi="Arial" w:cs="Arial"/>
          <w:b/>
          <w:sz w:val="22"/>
          <w:szCs w:val="22"/>
          <w:u w:val="single"/>
        </w:rPr>
      </w:pPr>
    </w:p>
    <w:p w:rsidR="00D96C02" w:rsidRPr="00B83F09" w:rsidRDefault="00D96C02" w:rsidP="00B83F09">
      <w:pPr>
        <w:tabs>
          <w:tab w:val="left" w:pos="360"/>
        </w:tabs>
        <w:spacing w:after="100" w:line="260" w:lineRule="exact"/>
        <w:ind w:left="360" w:right="432"/>
        <w:rPr>
          <w:rFonts w:ascii="Arial" w:hAnsi="Arial" w:cs="Arial"/>
          <w:b/>
          <w:sz w:val="22"/>
          <w:szCs w:val="22"/>
        </w:rPr>
      </w:pPr>
      <w:r w:rsidRPr="00B83F09">
        <w:rPr>
          <w:rFonts w:ascii="Arial" w:hAnsi="Arial" w:cs="Arial"/>
          <w:b/>
          <w:sz w:val="22"/>
          <w:szCs w:val="22"/>
          <w:u w:val="single"/>
        </w:rPr>
        <w:t>Screening Tests</w:t>
      </w:r>
    </w:p>
    <w:p w:rsidR="001A46B9" w:rsidRPr="00B83F09" w:rsidRDefault="00732F36" w:rsidP="001F57A2">
      <w:pPr>
        <w:pStyle w:val="BodyText"/>
        <w:numPr>
          <w:ilvl w:val="0"/>
          <w:numId w:val="9"/>
        </w:numPr>
        <w:spacing w:after="100" w:line="260" w:lineRule="exact"/>
        <w:ind w:right="432"/>
        <w:jc w:val="left"/>
        <w:rPr>
          <w:szCs w:val="22"/>
        </w:rPr>
      </w:pPr>
      <w:r w:rsidRPr="00B83F09">
        <w:rPr>
          <w:szCs w:val="22"/>
        </w:rPr>
        <w:t xml:space="preserve">The DOT </w:t>
      </w:r>
      <w:r w:rsidR="006A2510" w:rsidRPr="00B83F09">
        <w:rPr>
          <w:szCs w:val="22"/>
        </w:rPr>
        <w:t>A</w:t>
      </w:r>
      <w:r w:rsidRPr="00B83F09">
        <w:rPr>
          <w:szCs w:val="22"/>
        </w:rPr>
        <w:t xml:space="preserve">lcohol </w:t>
      </w:r>
      <w:r w:rsidR="006A2510" w:rsidRPr="00B83F09">
        <w:rPr>
          <w:szCs w:val="22"/>
        </w:rPr>
        <w:t>T</w:t>
      </w:r>
      <w:r w:rsidRPr="00B83F09">
        <w:rPr>
          <w:szCs w:val="22"/>
        </w:rPr>
        <w:t xml:space="preserve">esting </w:t>
      </w:r>
      <w:r w:rsidR="006A2510" w:rsidRPr="00B83F09">
        <w:rPr>
          <w:szCs w:val="22"/>
        </w:rPr>
        <w:t>F</w:t>
      </w:r>
      <w:r w:rsidR="000D6E51">
        <w:rPr>
          <w:szCs w:val="22"/>
        </w:rPr>
        <w:t>orm (ATF</w:t>
      </w:r>
      <w:r w:rsidRPr="00B83F09">
        <w:rPr>
          <w:szCs w:val="22"/>
        </w:rPr>
        <w:t>) will be used to document the results of an alcohol screening test.</w:t>
      </w:r>
    </w:p>
    <w:p w:rsidR="001A46B9" w:rsidRPr="00B83F09" w:rsidRDefault="00732F36" w:rsidP="001F57A2">
      <w:pPr>
        <w:pStyle w:val="BodyText"/>
        <w:numPr>
          <w:ilvl w:val="0"/>
          <w:numId w:val="9"/>
        </w:numPr>
        <w:spacing w:after="100" w:line="260" w:lineRule="exact"/>
        <w:ind w:right="432"/>
        <w:jc w:val="left"/>
        <w:rPr>
          <w:szCs w:val="22"/>
        </w:rPr>
      </w:pPr>
      <w:r w:rsidRPr="00B83F09">
        <w:rPr>
          <w:szCs w:val="22"/>
        </w:rPr>
        <w:t>T</w:t>
      </w:r>
      <w:r w:rsidR="00DC246F" w:rsidRPr="00B83F09">
        <w:rPr>
          <w:szCs w:val="22"/>
        </w:rPr>
        <w:t>he testing will be performed in a private setting.</w:t>
      </w:r>
      <w:r w:rsidR="00883006" w:rsidRPr="00B83F09">
        <w:rPr>
          <w:szCs w:val="22"/>
        </w:rPr>
        <w:t xml:space="preserve"> </w:t>
      </w:r>
      <w:r w:rsidR="00DC246F" w:rsidRPr="00B83F09">
        <w:rPr>
          <w:szCs w:val="22"/>
        </w:rPr>
        <w:t>Only author</w:t>
      </w:r>
      <w:r w:rsidR="00DD60F9" w:rsidRPr="00B83F09">
        <w:rPr>
          <w:szCs w:val="22"/>
        </w:rPr>
        <w:t>ized personnel will have access</w:t>
      </w:r>
      <w:r w:rsidR="00DC246F" w:rsidRPr="00B83F09">
        <w:rPr>
          <w:szCs w:val="22"/>
        </w:rPr>
        <w:t xml:space="preserve"> and are the only individuals who can see or hear the test results.</w:t>
      </w:r>
    </w:p>
    <w:p w:rsidR="001A46B9" w:rsidRPr="00B83F09" w:rsidRDefault="00DC246F" w:rsidP="001F57A2">
      <w:pPr>
        <w:pStyle w:val="BodyText"/>
        <w:numPr>
          <w:ilvl w:val="0"/>
          <w:numId w:val="9"/>
        </w:numPr>
        <w:spacing w:after="100" w:line="260" w:lineRule="exact"/>
        <w:ind w:right="432"/>
        <w:jc w:val="left"/>
        <w:rPr>
          <w:szCs w:val="22"/>
        </w:rPr>
      </w:pPr>
      <w:r w:rsidRPr="00B83F09">
        <w:rPr>
          <w:szCs w:val="22"/>
        </w:rPr>
        <w:t xml:space="preserve">The </w:t>
      </w:r>
      <w:r w:rsidR="00357486">
        <w:rPr>
          <w:szCs w:val="22"/>
        </w:rPr>
        <w:t>employee</w:t>
      </w:r>
      <w:r w:rsidRPr="00B83F09">
        <w:rPr>
          <w:szCs w:val="22"/>
        </w:rPr>
        <w:t xml:space="preserve"> should have and present</w:t>
      </w:r>
      <w:r w:rsidR="00C135F4" w:rsidRPr="00B83F09">
        <w:rPr>
          <w:szCs w:val="22"/>
        </w:rPr>
        <w:t xml:space="preserve"> positive</w:t>
      </w:r>
      <w:r w:rsidRPr="00B83F09">
        <w:rPr>
          <w:szCs w:val="22"/>
        </w:rPr>
        <w:t xml:space="preserve"> identification to the </w:t>
      </w:r>
      <w:r w:rsidR="001D7455" w:rsidRPr="00B83F09">
        <w:rPr>
          <w:szCs w:val="22"/>
        </w:rPr>
        <w:t>STT</w:t>
      </w:r>
      <w:r w:rsidRPr="00B83F09">
        <w:rPr>
          <w:szCs w:val="22"/>
        </w:rPr>
        <w:t xml:space="preserve"> or </w:t>
      </w:r>
      <w:r w:rsidR="001D7455" w:rsidRPr="00B83F09">
        <w:rPr>
          <w:szCs w:val="22"/>
        </w:rPr>
        <w:t>BAT</w:t>
      </w:r>
      <w:r w:rsidRPr="00B83F09">
        <w:rPr>
          <w:szCs w:val="22"/>
        </w:rPr>
        <w:t xml:space="preserve"> at the test site.</w:t>
      </w:r>
      <w:r w:rsidR="00883006" w:rsidRPr="00B83F09">
        <w:rPr>
          <w:szCs w:val="22"/>
        </w:rPr>
        <w:t xml:space="preserve"> </w:t>
      </w:r>
      <w:r w:rsidR="00C135F4" w:rsidRPr="00B83F09">
        <w:rPr>
          <w:szCs w:val="22"/>
        </w:rPr>
        <w:t xml:space="preserve">The </w:t>
      </w:r>
      <w:r w:rsidR="00357486">
        <w:rPr>
          <w:szCs w:val="22"/>
        </w:rPr>
        <w:t>employee</w:t>
      </w:r>
      <w:r w:rsidR="00C135F4" w:rsidRPr="00B83F09">
        <w:rPr>
          <w:szCs w:val="22"/>
        </w:rPr>
        <w:t xml:space="preserve"> may also request positive identification of the </w:t>
      </w:r>
      <w:r w:rsidR="001D7455" w:rsidRPr="00B83F09">
        <w:rPr>
          <w:szCs w:val="22"/>
        </w:rPr>
        <w:t>STT or BAT</w:t>
      </w:r>
      <w:r w:rsidR="00C135F4" w:rsidRPr="00B83F09">
        <w:rPr>
          <w:szCs w:val="22"/>
        </w:rPr>
        <w:t>.</w:t>
      </w:r>
    </w:p>
    <w:p w:rsidR="001D7455" w:rsidRPr="00B83F09" w:rsidRDefault="001D7455" w:rsidP="001F57A2">
      <w:pPr>
        <w:pStyle w:val="BodyText"/>
        <w:numPr>
          <w:ilvl w:val="0"/>
          <w:numId w:val="9"/>
        </w:numPr>
        <w:spacing w:after="100" w:line="260" w:lineRule="exact"/>
        <w:ind w:right="432"/>
        <w:jc w:val="left"/>
        <w:rPr>
          <w:szCs w:val="22"/>
        </w:rPr>
      </w:pPr>
      <w:r w:rsidRPr="00B83F09">
        <w:rPr>
          <w:szCs w:val="22"/>
          <w:u w:val="single"/>
        </w:rPr>
        <w:t>When an ASD is used</w:t>
      </w:r>
      <w:r w:rsidRPr="00B83F09">
        <w:rPr>
          <w:szCs w:val="22"/>
        </w:rPr>
        <w:t xml:space="preserve">, the STT or BAT must check the device’s expiration date and show it to the </w:t>
      </w:r>
      <w:r w:rsidR="00357486">
        <w:rPr>
          <w:szCs w:val="22"/>
        </w:rPr>
        <w:t>employee</w:t>
      </w:r>
      <w:r w:rsidRPr="00B83F09">
        <w:rPr>
          <w:szCs w:val="22"/>
        </w:rPr>
        <w:t>.</w:t>
      </w:r>
      <w:r w:rsidR="00883006" w:rsidRPr="00B83F09">
        <w:rPr>
          <w:szCs w:val="22"/>
        </w:rPr>
        <w:t xml:space="preserve"> </w:t>
      </w:r>
      <w:r w:rsidRPr="00B83F09">
        <w:rPr>
          <w:szCs w:val="22"/>
        </w:rPr>
        <w:t xml:space="preserve">A device may not be used after its expiration date.  </w:t>
      </w:r>
    </w:p>
    <w:p w:rsidR="001D7455" w:rsidRPr="00B67EF3" w:rsidRDefault="001D7455" w:rsidP="001F57A2">
      <w:pPr>
        <w:pStyle w:val="BodyText"/>
        <w:numPr>
          <w:ilvl w:val="0"/>
          <w:numId w:val="9"/>
        </w:numPr>
        <w:spacing w:after="100" w:line="260" w:lineRule="exact"/>
        <w:ind w:right="432"/>
        <w:jc w:val="left"/>
        <w:rPr>
          <w:szCs w:val="22"/>
        </w:rPr>
      </w:pPr>
      <w:r w:rsidRPr="00B83F09">
        <w:rPr>
          <w:szCs w:val="22"/>
        </w:rPr>
        <w:t xml:space="preserve">The STT or BAT will open an individually wrapped or sealed package containing the device in front of the </w:t>
      </w:r>
      <w:r w:rsidR="00357486">
        <w:rPr>
          <w:szCs w:val="22"/>
        </w:rPr>
        <w:t>employee</w:t>
      </w:r>
      <w:r w:rsidRPr="00B83F09">
        <w:rPr>
          <w:szCs w:val="22"/>
        </w:rPr>
        <w:t xml:space="preserve"> and he/she will be asked to place the device in his/her mouth and use it </w:t>
      </w:r>
      <w:r w:rsidR="00DD60F9" w:rsidRPr="00B83F09">
        <w:rPr>
          <w:szCs w:val="22"/>
        </w:rPr>
        <w:t xml:space="preserve">in </w:t>
      </w:r>
      <w:r w:rsidRPr="00B83F09">
        <w:rPr>
          <w:szCs w:val="22"/>
        </w:rPr>
        <w:t>the manner described by the device’s manufacturer.</w:t>
      </w:r>
    </w:p>
    <w:p w:rsidR="00C93495" w:rsidRDefault="00C93495" w:rsidP="001F57A2">
      <w:pPr>
        <w:pStyle w:val="BodyText"/>
        <w:numPr>
          <w:ilvl w:val="0"/>
          <w:numId w:val="9"/>
        </w:numPr>
        <w:spacing w:after="100" w:line="260" w:lineRule="exact"/>
        <w:ind w:right="432"/>
        <w:jc w:val="left"/>
        <w:rPr>
          <w:szCs w:val="22"/>
        </w:rPr>
      </w:pPr>
      <w:r>
        <w:rPr>
          <w:szCs w:val="22"/>
        </w:rPr>
        <w:t>T</w:t>
      </w:r>
      <w:r w:rsidR="001D7455" w:rsidRPr="00B83F09">
        <w:rPr>
          <w:szCs w:val="22"/>
        </w:rPr>
        <w:t xml:space="preserve">he </w:t>
      </w:r>
      <w:r w:rsidR="00357486">
        <w:rPr>
          <w:szCs w:val="22"/>
        </w:rPr>
        <w:t>employee</w:t>
      </w:r>
      <w:r w:rsidR="001D7455" w:rsidRPr="00B83F09">
        <w:rPr>
          <w:szCs w:val="22"/>
        </w:rPr>
        <w:t xml:space="preserve"> </w:t>
      </w:r>
      <w:r>
        <w:rPr>
          <w:szCs w:val="22"/>
        </w:rPr>
        <w:t xml:space="preserve">must </w:t>
      </w:r>
      <w:r w:rsidR="00227F66">
        <w:rPr>
          <w:szCs w:val="22"/>
        </w:rPr>
        <w:t>work with the</w:t>
      </w:r>
      <w:r w:rsidR="001D7455" w:rsidRPr="00B83F09">
        <w:rPr>
          <w:szCs w:val="22"/>
        </w:rPr>
        <w:t xml:space="preserve"> STT or BAT </w:t>
      </w:r>
      <w:r w:rsidR="00227F66">
        <w:rPr>
          <w:szCs w:val="22"/>
        </w:rPr>
        <w:t xml:space="preserve">to </w:t>
      </w:r>
      <w:r>
        <w:rPr>
          <w:szCs w:val="22"/>
        </w:rPr>
        <w:t>perform</w:t>
      </w:r>
      <w:r w:rsidR="00227F66">
        <w:rPr>
          <w:szCs w:val="22"/>
        </w:rPr>
        <w:t xml:space="preserve"> the test, which includes the</w:t>
      </w:r>
      <w:r w:rsidR="001D7455" w:rsidRPr="00B83F09">
        <w:rPr>
          <w:szCs w:val="22"/>
        </w:rPr>
        <w:t xml:space="preserve"> insert</w:t>
      </w:r>
      <w:r>
        <w:rPr>
          <w:szCs w:val="22"/>
        </w:rPr>
        <w:t>ion</w:t>
      </w:r>
      <w:r w:rsidR="001D7455" w:rsidRPr="00B83F09">
        <w:rPr>
          <w:szCs w:val="22"/>
        </w:rPr>
        <w:t xml:space="preserve"> </w:t>
      </w:r>
      <w:r>
        <w:rPr>
          <w:szCs w:val="22"/>
        </w:rPr>
        <w:t xml:space="preserve">of </w:t>
      </w:r>
      <w:r w:rsidR="001D7455" w:rsidRPr="00B83F09">
        <w:rPr>
          <w:szCs w:val="22"/>
        </w:rPr>
        <w:t xml:space="preserve">the device </w:t>
      </w:r>
      <w:r>
        <w:rPr>
          <w:szCs w:val="22"/>
        </w:rPr>
        <w:t xml:space="preserve">mouth piece </w:t>
      </w:r>
      <w:r w:rsidR="001D7455" w:rsidRPr="00B83F09">
        <w:rPr>
          <w:szCs w:val="22"/>
        </w:rPr>
        <w:t xml:space="preserve">in the </w:t>
      </w:r>
      <w:r w:rsidR="00357486">
        <w:rPr>
          <w:szCs w:val="22"/>
        </w:rPr>
        <w:t>employee</w:t>
      </w:r>
      <w:r w:rsidR="001D7455" w:rsidRPr="00B83F09">
        <w:rPr>
          <w:szCs w:val="22"/>
        </w:rPr>
        <w:t xml:space="preserve">’s mouth and </w:t>
      </w:r>
      <w:r>
        <w:rPr>
          <w:szCs w:val="22"/>
        </w:rPr>
        <w:t>the exhalation (breathing out) must be</w:t>
      </w:r>
      <w:r w:rsidR="001D7455" w:rsidRPr="00B83F09">
        <w:rPr>
          <w:szCs w:val="22"/>
        </w:rPr>
        <w:t xml:space="preserve"> </w:t>
      </w:r>
      <w:r>
        <w:rPr>
          <w:szCs w:val="22"/>
        </w:rPr>
        <w:t>performed</w:t>
      </w:r>
      <w:r w:rsidR="001D7455" w:rsidRPr="00B83F09">
        <w:rPr>
          <w:szCs w:val="22"/>
        </w:rPr>
        <w:t xml:space="preserve"> in the manner described by the device’s manufacturer.</w:t>
      </w:r>
      <w:r w:rsidR="00883006" w:rsidRPr="00B83F09">
        <w:rPr>
          <w:szCs w:val="22"/>
        </w:rPr>
        <w:t xml:space="preserve"> </w:t>
      </w:r>
    </w:p>
    <w:p w:rsidR="001D7455" w:rsidRPr="00B67EF3" w:rsidRDefault="001D7455" w:rsidP="001F57A2">
      <w:pPr>
        <w:pStyle w:val="BodyText"/>
        <w:numPr>
          <w:ilvl w:val="0"/>
          <w:numId w:val="9"/>
        </w:numPr>
        <w:spacing w:after="100" w:line="260" w:lineRule="exact"/>
        <w:ind w:right="432"/>
        <w:jc w:val="left"/>
        <w:rPr>
          <w:szCs w:val="22"/>
        </w:rPr>
      </w:pPr>
      <w:r w:rsidRPr="00B83F09">
        <w:rPr>
          <w:szCs w:val="22"/>
        </w:rPr>
        <w:t xml:space="preserve">The STT or BAT </w:t>
      </w:r>
      <w:r w:rsidR="00C93495">
        <w:rPr>
          <w:szCs w:val="22"/>
        </w:rPr>
        <w:t>should</w:t>
      </w:r>
      <w:r w:rsidRPr="00B83F09">
        <w:rPr>
          <w:szCs w:val="22"/>
        </w:rPr>
        <w:t xml:space="preserve"> wear single-use examination gloves and must change the gloves following each test. </w:t>
      </w:r>
    </w:p>
    <w:p w:rsidR="001D7455" w:rsidRPr="00B67EF3" w:rsidRDefault="001D7455" w:rsidP="001F57A2">
      <w:pPr>
        <w:pStyle w:val="BodyText"/>
        <w:numPr>
          <w:ilvl w:val="0"/>
          <w:numId w:val="9"/>
        </w:numPr>
        <w:spacing w:after="100" w:line="260" w:lineRule="exact"/>
        <w:ind w:right="432"/>
        <w:jc w:val="left"/>
        <w:rPr>
          <w:szCs w:val="22"/>
        </w:rPr>
      </w:pPr>
      <w:r w:rsidRPr="00B83F09">
        <w:rPr>
          <w:szCs w:val="22"/>
        </w:rPr>
        <w:t xml:space="preserve">When the device is removed from the </w:t>
      </w:r>
      <w:r w:rsidR="00C93495">
        <w:rPr>
          <w:szCs w:val="22"/>
        </w:rPr>
        <w:t>employee</w:t>
      </w:r>
      <w:r w:rsidR="00C93495" w:rsidRPr="00B83F09">
        <w:rPr>
          <w:szCs w:val="22"/>
        </w:rPr>
        <w:t>’s</w:t>
      </w:r>
      <w:r w:rsidRPr="00B83F09">
        <w:rPr>
          <w:szCs w:val="22"/>
        </w:rPr>
        <w:t xml:space="preserve"> mouth, the STT or BAT must follow the manufacturer’s instructions to ensure the device is activated.</w:t>
      </w:r>
    </w:p>
    <w:p w:rsidR="001D7455" w:rsidRPr="00B67EF3" w:rsidRDefault="001D7455" w:rsidP="001F57A2">
      <w:pPr>
        <w:pStyle w:val="BodyText"/>
        <w:numPr>
          <w:ilvl w:val="0"/>
          <w:numId w:val="9"/>
        </w:numPr>
        <w:spacing w:after="100" w:line="260" w:lineRule="exact"/>
        <w:ind w:right="432"/>
        <w:jc w:val="left"/>
        <w:rPr>
          <w:szCs w:val="22"/>
        </w:rPr>
      </w:pPr>
      <w:r w:rsidRPr="00B67EF3">
        <w:rPr>
          <w:szCs w:val="22"/>
        </w:rPr>
        <w:t>If the procedures listed above cannot be successfully completed, the device must be discarded and a new test must be conducted using a new device.</w:t>
      </w:r>
      <w:r w:rsidR="0028419B">
        <w:rPr>
          <w:szCs w:val="22"/>
        </w:rPr>
        <w:t xml:space="preserve"> </w:t>
      </w:r>
      <w:r w:rsidR="00753475" w:rsidRPr="00B67EF3">
        <w:rPr>
          <w:szCs w:val="22"/>
        </w:rPr>
        <w:t>T</w:t>
      </w:r>
      <w:r w:rsidRPr="00B67EF3">
        <w:rPr>
          <w:szCs w:val="22"/>
        </w:rPr>
        <w:t xml:space="preserve">he </w:t>
      </w:r>
      <w:r w:rsidR="00357486">
        <w:rPr>
          <w:szCs w:val="22"/>
        </w:rPr>
        <w:t>employee</w:t>
      </w:r>
      <w:r w:rsidRPr="00B67EF3">
        <w:rPr>
          <w:szCs w:val="22"/>
        </w:rPr>
        <w:t xml:space="preserve"> will be offered the choice of using the new device or having the STT or BAT use the </w:t>
      </w:r>
      <w:r w:rsidR="006A2510" w:rsidRPr="00B67EF3">
        <w:rPr>
          <w:szCs w:val="22"/>
        </w:rPr>
        <w:t xml:space="preserve">new </w:t>
      </w:r>
      <w:r w:rsidRPr="00B67EF3">
        <w:rPr>
          <w:szCs w:val="22"/>
        </w:rPr>
        <w:t>device for the test.</w:t>
      </w:r>
    </w:p>
    <w:p w:rsidR="001D7455" w:rsidRPr="00B67EF3" w:rsidRDefault="001D7455" w:rsidP="001F57A2">
      <w:pPr>
        <w:pStyle w:val="BodyText"/>
        <w:numPr>
          <w:ilvl w:val="0"/>
          <w:numId w:val="9"/>
        </w:numPr>
        <w:spacing w:after="100" w:line="260" w:lineRule="exact"/>
        <w:ind w:right="432"/>
        <w:jc w:val="left"/>
        <w:rPr>
          <w:szCs w:val="22"/>
        </w:rPr>
      </w:pPr>
      <w:r w:rsidRPr="00B67EF3">
        <w:rPr>
          <w:szCs w:val="22"/>
        </w:rPr>
        <w:t xml:space="preserve">If the new test cannot be successfully completed, the </w:t>
      </w:r>
      <w:r w:rsidR="00357486">
        <w:rPr>
          <w:szCs w:val="22"/>
        </w:rPr>
        <w:t>employee</w:t>
      </w:r>
      <w:r w:rsidRPr="00B67EF3">
        <w:rPr>
          <w:szCs w:val="22"/>
        </w:rPr>
        <w:t xml:space="preserve"> will be directed to immediately take a screening test using an EBT.</w:t>
      </w:r>
    </w:p>
    <w:p w:rsidR="001A46B9" w:rsidRPr="00B67EF3" w:rsidRDefault="00DC246F" w:rsidP="001F57A2">
      <w:pPr>
        <w:pStyle w:val="BodyText"/>
        <w:numPr>
          <w:ilvl w:val="0"/>
          <w:numId w:val="9"/>
        </w:numPr>
        <w:spacing w:after="100" w:line="260" w:lineRule="exact"/>
        <w:ind w:right="432"/>
        <w:jc w:val="left"/>
        <w:rPr>
          <w:szCs w:val="22"/>
        </w:rPr>
      </w:pPr>
      <w:r w:rsidRPr="00B67EF3">
        <w:rPr>
          <w:szCs w:val="22"/>
          <w:u w:val="single"/>
        </w:rPr>
        <w:t>When a</w:t>
      </w:r>
      <w:r w:rsidR="00E804DD" w:rsidRPr="00B67EF3">
        <w:rPr>
          <w:szCs w:val="22"/>
          <w:u w:val="single"/>
        </w:rPr>
        <w:t>n EBT</w:t>
      </w:r>
      <w:r w:rsidRPr="00B67EF3">
        <w:rPr>
          <w:szCs w:val="22"/>
          <w:u w:val="single"/>
        </w:rPr>
        <w:t xml:space="preserve"> is used</w:t>
      </w:r>
      <w:r w:rsidRPr="00B67EF3">
        <w:rPr>
          <w:szCs w:val="22"/>
        </w:rPr>
        <w:t>, the mouthpiece of the breath testing d</w:t>
      </w:r>
      <w:r w:rsidR="00DD60F9" w:rsidRPr="00B67EF3">
        <w:rPr>
          <w:szCs w:val="22"/>
        </w:rPr>
        <w:t>evice must be sealed before use</w:t>
      </w:r>
      <w:r w:rsidRPr="00B67EF3">
        <w:rPr>
          <w:szCs w:val="22"/>
        </w:rPr>
        <w:t xml:space="preserve"> and opened in the </w:t>
      </w:r>
      <w:r w:rsidR="00357486">
        <w:rPr>
          <w:szCs w:val="22"/>
        </w:rPr>
        <w:t>employee</w:t>
      </w:r>
      <w:r w:rsidRPr="00B67EF3">
        <w:rPr>
          <w:szCs w:val="22"/>
        </w:rPr>
        <w:t>’s presence.</w:t>
      </w:r>
      <w:r w:rsidR="0028419B">
        <w:rPr>
          <w:szCs w:val="22"/>
        </w:rPr>
        <w:t xml:space="preserve"> </w:t>
      </w:r>
      <w:r w:rsidRPr="00B67EF3">
        <w:rPr>
          <w:szCs w:val="22"/>
        </w:rPr>
        <w:t>The mouthpiece is then inserted into the breath testing device.</w:t>
      </w:r>
    </w:p>
    <w:p w:rsidR="001A46B9" w:rsidRPr="00B67EF3" w:rsidRDefault="000B6EAC" w:rsidP="001F57A2">
      <w:pPr>
        <w:pStyle w:val="BodyText"/>
        <w:numPr>
          <w:ilvl w:val="0"/>
          <w:numId w:val="9"/>
        </w:numPr>
        <w:spacing w:after="100" w:line="260" w:lineRule="exact"/>
        <w:ind w:right="432"/>
        <w:jc w:val="left"/>
        <w:rPr>
          <w:szCs w:val="22"/>
        </w:rPr>
      </w:pPr>
      <w:r w:rsidRPr="00B67EF3">
        <w:rPr>
          <w:szCs w:val="22"/>
        </w:rPr>
        <w:t xml:space="preserve">The </w:t>
      </w:r>
      <w:r w:rsidR="00C93495">
        <w:rPr>
          <w:szCs w:val="22"/>
        </w:rPr>
        <w:t>employee</w:t>
      </w:r>
      <w:r w:rsidRPr="00B67EF3">
        <w:rPr>
          <w:szCs w:val="22"/>
        </w:rPr>
        <w:t xml:space="preserve"> must blow forcefully into the mouthpiece of the testing device for at least 6 seconds or until an adequate amount of breath has been obtained.</w:t>
      </w:r>
    </w:p>
    <w:p w:rsidR="001A46B9" w:rsidRPr="00B67EF3" w:rsidRDefault="000B6EAC" w:rsidP="001F57A2">
      <w:pPr>
        <w:pStyle w:val="BodyText"/>
        <w:numPr>
          <w:ilvl w:val="0"/>
          <w:numId w:val="9"/>
        </w:numPr>
        <w:spacing w:after="100" w:line="260" w:lineRule="exact"/>
        <w:ind w:right="432"/>
        <w:jc w:val="left"/>
        <w:rPr>
          <w:szCs w:val="22"/>
        </w:rPr>
      </w:pPr>
      <w:r w:rsidRPr="00B67EF3">
        <w:rPr>
          <w:szCs w:val="22"/>
        </w:rPr>
        <w:t xml:space="preserve">Once the test is completed, the BAT must show the </w:t>
      </w:r>
      <w:r w:rsidR="00C93495">
        <w:rPr>
          <w:szCs w:val="22"/>
        </w:rPr>
        <w:t>employee</w:t>
      </w:r>
      <w:r w:rsidRPr="00B67EF3">
        <w:rPr>
          <w:szCs w:val="22"/>
        </w:rPr>
        <w:t xml:space="preserve"> the results.  </w:t>
      </w:r>
    </w:p>
    <w:p w:rsidR="001A46B9" w:rsidRPr="00B67EF3" w:rsidRDefault="00732F36" w:rsidP="001F57A2">
      <w:pPr>
        <w:pStyle w:val="BodyText"/>
        <w:numPr>
          <w:ilvl w:val="0"/>
          <w:numId w:val="9"/>
        </w:numPr>
        <w:spacing w:after="100" w:line="260" w:lineRule="exact"/>
        <w:ind w:right="432"/>
        <w:jc w:val="left"/>
        <w:rPr>
          <w:szCs w:val="22"/>
        </w:rPr>
      </w:pPr>
      <w:r w:rsidRPr="00B67EF3">
        <w:rPr>
          <w:szCs w:val="22"/>
        </w:rPr>
        <w:t>The result displayed on the device must be read within 15 minutes of the test.</w:t>
      </w:r>
      <w:r w:rsidR="0028419B">
        <w:rPr>
          <w:szCs w:val="22"/>
        </w:rPr>
        <w:t xml:space="preserve"> </w:t>
      </w:r>
      <w:r w:rsidRPr="00B67EF3">
        <w:rPr>
          <w:szCs w:val="22"/>
        </w:rPr>
        <w:t xml:space="preserve">The STT </w:t>
      </w:r>
      <w:r w:rsidR="001D7455" w:rsidRPr="00B67EF3">
        <w:rPr>
          <w:szCs w:val="22"/>
        </w:rPr>
        <w:t xml:space="preserve">or BAT </w:t>
      </w:r>
      <w:r w:rsidRPr="00B67EF3">
        <w:rPr>
          <w:szCs w:val="22"/>
        </w:rPr>
        <w:t xml:space="preserve">must show the </w:t>
      </w:r>
      <w:r w:rsidR="00357486">
        <w:rPr>
          <w:szCs w:val="22"/>
        </w:rPr>
        <w:t>employee</w:t>
      </w:r>
      <w:r w:rsidRPr="00B67EF3">
        <w:rPr>
          <w:szCs w:val="22"/>
        </w:rPr>
        <w:t xml:space="preserve"> the device and its reading and enter the result on the ATF.</w:t>
      </w:r>
    </w:p>
    <w:p w:rsidR="001A46B9" w:rsidRPr="00B67EF3" w:rsidRDefault="00732F36" w:rsidP="001F57A2">
      <w:pPr>
        <w:pStyle w:val="BodyText"/>
        <w:numPr>
          <w:ilvl w:val="0"/>
          <w:numId w:val="9"/>
        </w:numPr>
        <w:spacing w:after="100" w:line="260" w:lineRule="exact"/>
        <w:ind w:right="432"/>
        <w:jc w:val="left"/>
        <w:rPr>
          <w:szCs w:val="22"/>
        </w:rPr>
      </w:pPr>
      <w:r w:rsidRPr="00B67EF3">
        <w:rPr>
          <w:szCs w:val="22"/>
        </w:rPr>
        <w:t xml:space="preserve">If the reading on the </w:t>
      </w:r>
      <w:r w:rsidR="001D7455" w:rsidRPr="00B67EF3">
        <w:rPr>
          <w:szCs w:val="22"/>
        </w:rPr>
        <w:t>ASD</w:t>
      </w:r>
      <w:r w:rsidRPr="00B67EF3">
        <w:rPr>
          <w:szCs w:val="22"/>
        </w:rPr>
        <w:t xml:space="preserve"> or </w:t>
      </w:r>
      <w:r w:rsidR="001D7455" w:rsidRPr="00B67EF3">
        <w:rPr>
          <w:szCs w:val="22"/>
        </w:rPr>
        <w:t>EBT</w:t>
      </w:r>
      <w:r w:rsidR="00BE0F72">
        <w:rPr>
          <w:szCs w:val="22"/>
        </w:rPr>
        <w:t xml:space="preserve"> is less than </w:t>
      </w:r>
      <w:r w:rsidRPr="00BE0F72">
        <w:rPr>
          <w:b/>
          <w:szCs w:val="22"/>
        </w:rPr>
        <w:t>.02</w:t>
      </w:r>
      <w:r w:rsidRPr="00B67EF3">
        <w:rPr>
          <w:szCs w:val="22"/>
        </w:rPr>
        <w:t xml:space="preserve">, both the </w:t>
      </w:r>
      <w:r w:rsidR="00357486">
        <w:rPr>
          <w:szCs w:val="22"/>
        </w:rPr>
        <w:t>employee</w:t>
      </w:r>
      <w:r w:rsidRPr="00B67EF3">
        <w:rPr>
          <w:szCs w:val="22"/>
        </w:rPr>
        <w:t xml:space="preserve"> and the </w:t>
      </w:r>
      <w:r w:rsidR="001D7455" w:rsidRPr="00B67EF3">
        <w:rPr>
          <w:szCs w:val="22"/>
        </w:rPr>
        <w:t>STT</w:t>
      </w:r>
      <w:r w:rsidRPr="00B67EF3">
        <w:rPr>
          <w:szCs w:val="22"/>
        </w:rPr>
        <w:t xml:space="preserve"> or </w:t>
      </w:r>
      <w:r w:rsidR="001D7455" w:rsidRPr="00B67EF3">
        <w:rPr>
          <w:szCs w:val="22"/>
        </w:rPr>
        <w:t>BAT</w:t>
      </w:r>
      <w:r w:rsidRPr="00B67EF3">
        <w:rPr>
          <w:szCs w:val="22"/>
        </w:rPr>
        <w:t xml:space="preserve"> must sign and date the result form.</w:t>
      </w:r>
      <w:r w:rsidR="0028419B">
        <w:rPr>
          <w:szCs w:val="22"/>
        </w:rPr>
        <w:t xml:space="preserve"> </w:t>
      </w:r>
      <w:r w:rsidRPr="00B67EF3">
        <w:rPr>
          <w:szCs w:val="22"/>
        </w:rPr>
        <w:t xml:space="preserve">The form will then be confidentially forwarded to the </w:t>
      </w:r>
      <w:r w:rsidR="002472DC" w:rsidRPr="00B67EF3">
        <w:rPr>
          <w:szCs w:val="22"/>
        </w:rPr>
        <w:t>Company</w:t>
      </w:r>
      <w:r w:rsidRPr="00B67EF3">
        <w:rPr>
          <w:szCs w:val="22"/>
        </w:rPr>
        <w:t>’</w:t>
      </w:r>
      <w:r w:rsidR="002472DC" w:rsidRPr="00B67EF3">
        <w:rPr>
          <w:szCs w:val="22"/>
        </w:rPr>
        <w:t>s</w:t>
      </w:r>
      <w:r w:rsidRPr="00B67EF3">
        <w:rPr>
          <w:szCs w:val="22"/>
        </w:rPr>
        <w:t xml:space="preserve"> </w:t>
      </w:r>
      <w:r w:rsidR="006A2510" w:rsidRPr="00B67EF3">
        <w:rPr>
          <w:szCs w:val="22"/>
        </w:rPr>
        <w:t>DER</w:t>
      </w:r>
      <w:r w:rsidRPr="00B67EF3">
        <w:rPr>
          <w:szCs w:val="22"/>
        </w:rPr>
        <w:t>.</w:t>
      </w:r>
      <w:r w:rsidR="0028419B">
        <w:rPr>
          <w:szCs w:val="22"/>
        </w:rPr>
        <w:t xml:space="preserve"> </w:t>
      </w:r>
      <w:r w:rsidR="00E877CD" w:rsidRPr="00B67EF3">
        <w:rPr>
          <w:szCs w:val="22"/>
        </w:rPr>
        <w:t>No further testing is authorized.</w:t>
      </w:r>
    </w:p>
    <w:p w:rsidR="00B67EF3" w:rsidRPr="00B67EF3" w:rsidRDefault="00732F36" w:rsidP="001F57A2">
      <w:pPr>
        <w:pStyle w:val="BodyText"/>
        <w:numPr>
          <w:ilvl w:val="0"/>
          <w:numId w:val="9"/>
        </w:numPr>
        <w:spacing w:after="100" w:line="260" w:lineRule="exact"/>
        <w:ind w:right="432"/>
        <w:jc w:val="left"/>
        <w:rPr>
          <w:szCs w:val="22"/>
        </w:rPr>
      </w:pPr>
      <w:r w:rsidRPr="00B67EF3">
        <w:rPr>
          <w:szCs w:val="22"/>
        </w:rPr>
        <w:t xml:space="preserve">If the reading on the </w:t>
      </w:r>
      <w:r w:rsidR="001D7455" w:rsidRPr="00B67EF3">
        <w:rPr>
          <w:szCs w:val="22"/>
        </w:rPr>
        <w:t>ASD</w:t>
      </w:r>
      <w:r w:rsidRPr="00B67EF3">
        <w:rPr>
          <w:szCs w:val="22"/>
        </w:rPr>
        <w:t xml:space="preserve"> or </w:t>
      </w:r>
      <w:r w:rsidR="001D7455" w:rsidRPr="00B67EF3">
        <w:rPr>
          <w:szCs w:val="22"/>
        </w:rPr>
        <w:t>EBT</w:t>
      </w:r>
      <w:r w:rsidR="00BE0F72">
        <w:rPr>
          <w:szCs w:val="22"/>
        </w:rPr>
        <w:t xml:space="preserve"> is </w:t>
      </w:r>
      <w:r w:rsidRPr="00BE0F72">
        <w:rPr>
          <w:b/>
          <w:szCs w:val="22"/>
        </w:rPr>
        <w:t>.02</w:t>
      </w:r>
      <w:r w:rsidRPr="00B67EF3">
        <w:rPr>
          <w:szCs w:val="22"/>
        </w:rPr>
        <w:t xml:space="preserve"> or more, a confirmation test must be performed.  </w:t>
      </w:r>
    </w:p>
    <w:p w:rsidR="000D6E51" w:rsidRDefault="000D6E51" w:rsidP="00B67EF3">
      <w:pPr>
        <w:spacing w:after="100" w:line="260" w:lineRule="exact"/>
        <w:ind w:left="360"/>
        <w:rPr>
          <w:rFonts w:ascii="Arial" w:hAnsi="Arial" w:cs="Arial"/>
          <w:b/>
          <w:u w:val="single"/>
        </w:rPr>
      </w:pPr>
    </w:p>
    <w:p w:rsidR="000D6E51" w:rsidRDefault="000D6E51" w:rsidP="00B67EF3">
      <w:pPr>
        <w:spacing w:after="100" w:line="260" w:lineRule="exact"/>
        <w:ind w:left="360"/>
        <w:rPr>
          <w:rFonts w:ascii="Arial" w:hAnsi="Arial" w:cs="Arial"/>
          <w:b/>
          <w:u w:val="single"/>
        </w:rPr>
      </w:pPr>
    </w:p>
    <w:p w:rsidR="00227F66" w:rsidRDefault="00227F66" w:rsidP="00B67EF3">
      <w:pPr>
        <w:spacing w:after="100" w:line="260" w:lineRule="exact"/>
        <w:ind w:left="360"/>
        <w:rPr>
          <w:rFonts w:ascii="Arial" w:hAnsi="Arial" w:cs="Arial"/>
          <w:b/>
          <w:u w:val="single"/>
        </w:rPr>
      </w:pPr>
    </w:p>
    <w:p w:rsidR="000D6E51" w:rsidRDefault="000D6E51" w:rsidP="00B67EF3">
      <w:pPr>
        <w:spacing w:after="100" w:line="260" w:lineRule="exact"/>
        <w:ind w:left="360"/>
        <w:rPr>
          <w:rFonts w:ascii="Arial" w:hAnsi="Arial" w:cs="Arial"/>
          <w:b/>
          <w:u w:val="single"/>
        </w:rPr>
      </w:pPr>
    </w:p>
    <w:p w:rsidR="00B67EF3" w:rsidRPr="00B67EF3" w:rsidRDefault="00E5163A" w:rsidP="00B67EF3">
      <w:pPr>
        <w:spacing w:after="100" w:line="260" w:lineRule="exact"/>
        <w:ind w:left="360"/>
        <w:rPr>
          <w:rFonts w:ascii="Arial" w:hAnsi="Arial" w:cs="Arial"/>
          <w:b/>
          <w:u w:val="single"/>
        </w:rPr>
      </w:pPr>
      <w:r w:rsidRPr="00C26B82">
        <w:rPr>
          <w:rFonts w:ascii="Arial" w:hAnsi="Arial" w:cs="Arial"/>
          <w:b/>
          <w:u w:val="single"/>
        </w:rPr>
        <w:lastRenderedPageBreak/>
        <w:t>Confirmation Tests</w:t>
      </w:r>
    </w:p>
    <w:p w:rsidR="00B67EF3" w:rsidRPr="00B67EF3" w:rsidRDefault="00E5163A" w:rsidP="001F57A2">
      <w:pPr>
        <w:pStyle w:val="ListParagraph"/>
        <w:numPr>
          <w:ilvl w:val="0"/>
          <w:numId w:val="21"/>
        </w:numPr>
        <w:spacing w:after="100" w:line="260" w:lineRule="exact"/>
        <w:contextualSpacing w:val="0"/>
        <w:rPr>
          <w:rFonts w:ascii="Arial" w:hAnsi="Arial" w:cs="Arial"/>
          <w:sz w:val="22"/>
          <w:szCs w:val="22"/>
        </w:rPr>
      </w:pPr>
      <w:r w:rsidRPr="00B67EF3">
        <w:rPr>
          <w:rFonts w:ascii="Arial" w:hAnsi="Arial" w:cs="Arial"/>
          <w:sz w:val="22"/>
          <w:szCs w:val="22"/>
        </w:rPr>
        <w:t xml:space="preserve">If the result of the screening test is an alcohol concentration of 0.02 or greater, a confirmation test will be performed. If a different BAT will conduct the confirmation test, the BAT who conducts the screening test will complete and sign </w:t>
      </w:r>
      <w:r w:rsidR="00D37136" w:rsidRPr="00B67EF3">
        <w:rPr>
          <w:rFonts w:ascii="Arial" w:hAnsi="Arial" w:cs="Arial"/>
          <w:sz w:val="22"/>
          <w:szCs w:val="22"/>
        </w:rPr>
        <w:t>S</w:t>
      </w:r>
      <w:r w:rsidRPr="00B67EF3">
        <w:rPr>
          <w:rFonts w:ascii="Arial" w:hAnsi="Arial" w:cs="Arial"/>
          <w:sz w:val="22"/>
          <w:szCs w:val="22"/>
        </w:rPr>
        <w:t xml:space="preserve">tep 3 of the </w:t>
      </w:r>
      <w:r w:rsidR="00D96C02" w:rsidRPr="00B67EF3">
        <w:rPr>
          <w:rFonts w:ascii="Arial" w:hAnsi="Arial" w:cs="Arial"/>
          <w:sz w:val="22"/>
          <w:szCs w:val="22"/>
        </w:rPr>
        <w:t>ATF</w:t>
      </w:r>
      <w:r w:rsidRPr="00B67EF3">
        <w:rPr>
          <w:rFonts w:ascii="Arial" w:hAnsi="Arial" w:cs="Arial"/>
          <w:sz w:val="22"/>
          <w:szCs w:val="22"/>
        </w:rPr>
        <w:t xml:space="preserve">. The BAT will provide the </w:t>
      </w:r>
      <w:r w:rsidR="00357486">
        <w:rPr>
          <w:rFonts w:ascii="Arial" w:hAnsi="Arial" w:cs="Arial"/>
          <w:sz w:val="22"/>
          <w:szCs w:val="22"/>
        </w:rPr>
        <w:t>employee</w:t>
      </w:r>
      <w:r w:rsidRPr="00B67EF3">
        <w:rPr>
          <w:rFonts w:ascii="Arial" w:hAnsi="Arial" w:cs="Arial"/>
          <w:sz w:val="22"/>
          <w:szCs w:val="22"/>
        </w:rPr>
        <w:t xml:space="preserve"> with Copy 2 of the form.</w:t>
      </w:r>
    </w:p>
    <w:p w:rsidR="00B67EF3" w:rsidRPr="00B67EF3" w:rsidRDefault="00E5163A" w:rsidP="001F57A2">
      <w:pPr>
        <w:pStyle w:val="ListParagraph"/>
        <w:numPr>
          <w:ilvl w:val="0"/>
          <w:numId w:val="4"/>
        </w:numPr>
        <w:spacing w:after="100" w:line="260" w:lineRule="exact"/>
        <w:contextualSpacing w:val="0"/>
        <w:rPr>
          <w:rFonts w:ascii="Arial" w:hAnsi="Arial" w:cs="Arial"/>
          <w:sz w:val="22"/>
          <w:szCs w:val="22"/>
        </w:rPr>
      </w:pPr>
      <w:r w:rsidRPr="00B67EF3">
        <w:rPr>
          <w:rFonts w:ascii="Arial" w:hAnsi="Arial" w:cs="Arial"/>
          <w:sz w:val="22"/>
          <w:szCs w:val="22"/>
        </w:rPr>
        <w:t xml:space="preserve">In the presence of the </w:t>
      </w:r>
      <w:r w:rsidR="00357486">
        <w:rPr>
          <w:rFonts w:ascii="Arial" w:hAnsi="Arial" w:cs="Arial"/>
          <w:sz w:val="22"/>
          <w:szCs w:val="22"/>
        </w:rPr>
        <w:t>employee</w:t>
      </w:r>
      <w:r w:rsidRPr="00B67EF3">
        <w:rPr>
          <w:rFonts w:ascii="Arial" w:hAnsi="Arial" w:cs="Arial"/>
          <w:sz w:val="22"/>
          <w:szCs w:val="22"/>
        </w:rPr>
        <w:t xml:space="preserve">, the BAT will conduct an “air blank” to ensure that the device is working correctly. </w:t>
      </w:r>
      <w:r w:rsidR="00AA06D3" w:rsidRPr="00B67EF3">
        <w:rPr>
          <w:rFonts w:ascii="Arial" w:hAnsi="Arial" w:cs="Arial"/>
          <w:sz w:val="22"/>
          <w:szCs w:val="22"/>
        </w:rPr>
        <w:t>The BAT</w:t>
      </w:r>
      <w:r w:rsidRPr="00B67EF3">
        <w:rPr>
          <w:rFonts w:ascii="Arial" w:hAnsi="Arial" w:cs="Arial"/>
          <w:sz w:val="22"/>
          <w:szCs w:val="22"/>
        </w:rPr>
        <w:t xml:space="preserve"> must show the reading to the </w:t>
      </w:r>
      <w:r w:rsidR="00357486">
        <w:rPr>
          <w:rFonts w:ascii="Arial" w:hAnsi="Arial" w:cs="Arial"/>
          <w:sz w:val="22"/>
          <w:szCs w:val="22"/>
        </w:rPr>
        <w:t>employee</w:t>
      </w:r>
      <w:r w:rsidR="00BE0F72">
        <w:rPr>
          <w:rFonts w:ascii="Arial" w:hAnsi="Arial" w:cs="Arial"/>
          <w:sz w:val="22"/>
          <w:szCs w:val="22"/>
        </w:rPr>
        <w:t xml:space="preserve">. The air blank result must be </w:t>
      </w:r>
      <w:r w:rsidRPr="00BE0F72">
        <w:rPr>
          <w:rFonts w:ascii="Arial" w:hAnsi="Arial" w:cs="Arial"/>
          <w:b/>
          <w:sz w:val="22"/>
          <w:szCs w:val="22"/>
        </w:rPr>
        <w:t>.00</w:t>
      </w:r>
      <w:r w:rsidRPr="00B67EF3">
        <w:rPr>
          <w:rFonts w:ascii="Arial" w:hAnsi="Arial" w:cs="Arial"/>
          <w:sz w:val="22"/>
          <w:szCs w:val="22"/>
        </w:rPr>
        <w:t xml:space="preserve">. </w:t>
      </w:r>
      <w:r w:rsidR="00BE0F72">
        <w:rPr>
          <w:rFonts w:ascii="Arial" w:hAnsi="Arial" w:cs="Arial"/>
          <w:sz w:val="22"/>
          <w:szCs w:val="22"/>
        </w:rPr>
        <w:t xml:space="preserve">If the reading is greater than </w:t>
      </w:r>
      <w:r w:rsidRPr="00BE0F72">
        <w:rPr>
          <w:rFonts w:ascii="Arial" w:hAnsi="Arial" w:cs="Arial"/>
          <w:b/>
          <w:sz w:val="22"/>
          <w:szCs w:val="22"/>
        </w:rPr>
        <w:t>.00</w:t>
      </w:r>
      <w:r w:rsidRPr="00B67EF3">
        <w:rPr>
          <w:rFonts w:ascii="Arial" w:hAnsi="Arial" w:cs="Arial"/>
          <w:sz w:val="22"/>
          <w:szCs w:val="22"/>
        </w:rPr>
        <w:t xml:space="preserve">, the BAT will conduct one more air blank. If the reading is </w:t>
      </w:r>
      <w:r w:rsidR="00BE0F72">
        <w:rPr>
          <w:rFonts w:ascii="Arial" w:hAnsi="Arial" w:cs="Arial"/>
          <w:sz w:val="22"/>
          <w:szCs w:val="22"/>
        </w:rPr>
        <w:t xml:space="preserve">greater than </w:t>
      </w:r>
      <w:r w:rsidRPr="00BE0F72">
        <w:rPr>
          <w:rFonts w:ascii="Arial" w:hAnsi="Arial" w:cs="Arial"/>
          <w:b/>
          <w:sz w:val="22"/>
          <w:szCs w:val="22"/>
        </w:rPr>
        <w:t>.00</w:t>
      </w:r>
      <w:r w:rsidRPr="00B67EF3">
        <w:rPr>
          <w:rFonts w:ascii="Arial" w:hAnsi="Arial" w:cs="Arial"/>
          <w:sz w:val="22"/>
          <w:szCs w:val="22"/>
        </w:rPr>
        <w:t>, testing will not proceed using the instrument. However, testing may</w:t>
      </w:r>
      <w:r w:rsidR="00B67EF3" w:rsidRPr="00B67EF3">
        <w:rPr>
          <w:rFonts w:ascii="Arial" w:hAnsi="Arial" w:cs="Arial"/>
          <w:sz w:val="22"/>
          <w:szCs w:val="22"/>
        </w:rPr>
        <w:t xml:space="preserve"> proceed on another instrument.</w:t>
      </w:r>
    </w:p>
    <w:p w:rsidR="00753475" w:rsidRPr="00B67EF3" w:rsidRDefault="00E5163A" w:rsidP="001F57A2">
      <w:pPr>
        <w:pStyle w:val="ListParagraph"/>
        <w:numPr>
          <w:ilvl w:val="0"/>
          <w:numId w:val="4"/>
        </w:numPr>
        <w:spacing w:after="100" w:line="260" w:lineRule="exact"/>
        <w:contextualSpacing w:val="0"/>
        <w:rPr>
          <w:rFonts w:ascii="Arial" w:hAnsi="Arial" w:cs="Arial"/>
          <w:sz w:val="22"/>
          <w:szCs w:val="22"/>
        </w:rPr>
      </w:pPr>
      <w:r w:rsidRPr="00B67EF3">
        <w:rPr>
          <w:rFonts w:ascii="Arial" w:hAnsi="Arial" w:cs="Arial"/>
          <w:sz w:val="22"/>
          <w:szCs w:val="22"/>
        </w:rPr>
        <w:t xml:space="preserve">The BAT will instruct the </w:t>
      </w:r>
      <w:r w:rsidR="00357486">
        <w:rPr>
          <w:rFonts w:ascii="Arial" w:hAnsi="Arial" w:cs="Arial"/>
          <w:sz w:val="22"/>
          <w:szCs w:val="22"/>
        </w:rPr>
        <w:t>employee</w:t>
      </w:r>
      <w:r w:rsidRPr="00B67EF3">
        <w:rPr>
          <w:rFonts w:ascii="Arial" w:hAnsi="Arial" w:cs="Arial"/>
          <w:sz w:val="22"/>
          <w:szCs w:val="22"/>
        </w:rPr>
        <w:t xml:space="preserve"> not to eat, drink, put any object or substance in his or her mouth, and, to the extent possible, not belch during a waiting period before the confirmation test. This </w:t>
      </w:r>
      <w:proofErr w:type="gramStart"/>
      <w:r w:rsidRPr="00B67EF3">
        <w:rPr>
          <w:rFonts w:ascii="Arial" w:hAnsi="Arial" w:cs="Arial"/>
          <w:sz w:val="22"/>
          <w:szCs w:val="22"/>
        </w:rPr>
        <w:t>time period</w:t>
      </w:r>
      <w:proofErr w:type="gramEnd"/>
      <w:r w:rsidRPr="00B67EF3">
        <w:rPr>
          <w:rFonts w:ascii="Arial" w:hAnsi="Arial" w:cs="Arial"/>
          <w:sz w:val="22"/>
          <w:szCs w:val="22"/>
        </w:rPr>
        <w:t xml:space="preserve"> begins with the completion of the screening test and will not be less than 15 minutes. The BAT will explain to the </w:t>
      </w:r>
      <w:r w:rsidR="00357486">
        <w:rPr>
          <w:rFonts w:ascii="Arial" w:hAnsi="Arial" w:cs="Arial"/>
          <w:sz w:val="22"/>
          <w:szCs w:val="22"/>
        </w:rPr>
        <w:t>employee</w:t>
      </w:r>
      <w:r w:rsidRPr="00B67EF3">
        <w:rPr>
          <w:rFonts w:ascii="Arial" w:hAnsi="Arial" w:cs="Arial"/>
          <w:sz w:val="22"/>
          <w:szCs w:val="22"/>
        </w:rPr>
        <w:t xml:space="preserve"> the reason for this requirement (i.e., to prevent any accumulation of mouth alcohol leading to an artificially high reading) and the fact that it is for the </w:t>
      </w:r>
      <w:r w:rsidR="00357486">
        <w:rPr>
          <w:rFonts w:ascii="Arial" w:hAnsi="Arial" w:cs="Arial"/>
          <w:sz w:val="22"/>
          <w:szCs w:val="22"/>
        </w:rPr>
        <w:t>employee</w:t>
      </w:r>
      <w:r w:rsidR="00753475" w:rsidRPr="00B67EF3">
        <w:rPr>
          <w:rFonts w:ascii="Arial" w:hAnsi="Arial" w:cs="Arial"/>
          <w:sz w:val="22"/>
          <w:szCs w:val="22"/>
        </w:rPr>
        <w:t>’s</w:t>
      </w:r>
      <w:r w:rsidRPr="00B67EF3">
        <w:rPr>
          <w:rFonts w:ascii="Arial" w:hAnsi="Arial" w:cs="Arial"/>
          <w:sz w:val="22"/>
          <w:szCs w:val="22"/>
        </w:rPr>
        <w:t xml:space="preserve"> benefit. The BAT will also explain that</w:t>
      </w:r>
      <w:r w:rsidR="000862E6" w:rsidRPr="00B67EF3">
        <w:rPr>
          <w:rFonts w:ascii="Arial" w:hAnsi="Arial" w:cs="Arial"/>
          <w:sz w:val="22"/>
          <w:szCs w:val="22"/>
        </w:rPr>
        <w:t xml:space="preserve"> </w:t>
      </w:r>
      <w:r w:rsidRPr="00B67EF3">
        <w:rPr>
          <w:rFonts w:ascii="Arial" w:hAnsi="Arial" w:cs="Arial"/>
          <w:sz w:val="22"/>
          <w:szCs w:val="22"/>
        </w:rPr>
        <w:t>the test will be conducted at the end of the waiting period</w:t>
      </w:r>
      <w:r w:rsidR="00DD60F9" w:rsidRPr="00B67EF3">
        <w:rPr>
          <w:rFonts w:ascii="Arial" w:hAnsi="Arial" w:cs="Arial"/>
          <w:sz w:val="22"/>
          <w:szCs w:val="22"/>
        </w:rPr>
        <w:t>.  I</w:t>
      </w:r>
      <w:r w:rsidRPr="00B67EF3">
        <w:rPr>
          <w:rFonts w:ascii="Arial" w:hAnsi="Arial" w:cs="Arial"/>
          <w:sz w:val="22"/>
          <w:szCs w:val="22"/>
        </w:rPr>
        <w:t xml:space="preserve">f the </w:t>
      </w:r>
      <w:r w:rsidR="00357486">
        <w:rPr>
          <w:rFonts w:ascii="Arial" w:hAnsi="Arial" w:cs="Arial"/>
          <w:sz w:val="22"/>
          <w:szCs w:val="22"/>
        </w:rPr>
        <w:t>employee</w:t>
      </w:r>
      <w:r w:rsidRPr="00B67EF3">
        <w:rPr>
          <w:rFonts w:ascii="Arial" w:hAnsi="Arial" w:cs="Arial"/>
          <w:sz w:val="22"/>
          <w:szCs w:val="22"/>
        </w:rPr>
        <w:t xml:space="preserve"> has disregarded the instruction, the BAT will so note in the “Remarks” section of the ATF.</w:t>
      </w:r>
    </w:p>
    <w:p w:rsidR="00753475" w:rsidRPr="00B67EF3" w:rsidRDefault="00E5163A" w:rsidP="001F57A2">
      <w:pPr>
        <w:pStyle w:val="ListParagraph"/>
        <w:numPr>
          <w:ilvl w:val="0"/>
          <w:numId w:val="4"/>
        </w:numPr>
        <w:spacing w:after="100" w:line="260" w:lineRule="exact"/>
        <w:ind w:right="432"/>
        <w:contextualSpacing w:val="0"/>
        <w:rPr>
          <w:rFonts w:ascii="Arial" w:hAnsi="Arial" w:cs="Arial"/>
          <w:sz w:val="22"/>
          <w:szCs w:val="22"/>
          <w:u w:val="single"/>
        </w:rPr>
      </w:pPr>
      <w:r w:rsidRPr="00B67EF3">
        <w:rPr>
          <w:rFonts w:ascii="Arial" w:hAnsi="Arial" w:cs="Arial"/>
          <w:sz w:val="22"/>
          <w:szCs w:val="22"/>
        </w:rPr>
        <w:t xml:space="preserve">If a BAT other than the one who conducted the screening test is conducting the confirmation test, the new BAT will initiate a new breath alcohol testing form. The BAT will complete </w:t>
      </w:r>
      <w:r w:rsidR="00D37136" w:rsidRPr="00B67EF3">
        <w:rPr>
          <w:rFonts w:ascii="Arial" w:hAnsi="Arial" w:cs="Arial"/>
          <w:sz w:val="22"/>
          <w:szCs w:val="22"/>
        </w:rPr>
        <w:t>S</w:t>
      </w:r>
      <w:r w:rsidRPr="00B67EF3">
        <w:rPr>
          <w:rFonts w:ascii="Arial" w:hAnsi="Arial" w:cs="Arial"/>
          <w:sz w:val="22"/>
          <w:szCs w:val="22"/>
        </w:rPr>
        <w:t xml:space="preserve">tep 1 on the form. The </w:t>
      </w:r>
      <w:r w:rsidR="00357486">
        <w:rPr>
          <w:rFonts w:ascii="Arial" w:hAnsi="Arial" w:cs="Arial"/>
          <w:sz w:val="22"/>
          <w:szCs w:val="22"/>
        </w:rPr>
        <w:t>employee</w:t>
      </w:r>
      <w:r w:rsidRPr="00B67EF3">
        <w:rPr>
          <w:rFonts w:ascii="Arial" w:hAnsi="Arial" w:cs="Arial"/>
          <w:sz w:val="22"/>
          <w:szCs w:val="22"/>
        </w:rPr>
        <w:t xml:space="preserve"> will then complete Step 2 on the form, signing the certification. </w:t>
      </w:r>
      <w:r w:rsidRPr="00B67EF3">
        <w:rPr>
          <w:rFonts w:ascii="Arial" w:hAnsi="Arial" w:cs="Arial"/>
          <w:sz w:val="22"/>
          <w:szCs w:val="22"/>
          <w:u w:val="single"/>
        </w:rPr>
        <w:t xml:space="preserve">Refusal by the </w:t>
      </w:r>
      <w:r w:rsidR="00357486">
        <w:rPr>
          <w:rFonts w:ascii="Arial" w:hAnsi="Arial" w:cs="Arial"/>
          <w:sz w:val="22"/>
          <w:szCs w:val="22"/>
          <w:u w:val="single"/>
        </w:rPr>
        <w:t>employee</w:t>
      </w:r>
      <w:r w:rsidRPr="00B67EF3">
        <w:rPr>
          <w:rFonts w:ascii="Arial" w:hAnsi="Arial" w:cs="Arial"/>
          <w:sz w:val="22"/>
          <w:szCs w:val="22"/>
          <w:u w:val="single"/>
        </w:rPr>
        <w:t xml:space="preserve"> to sign this certification will be regarded as a refusal to take the test.</w:t>
      </w:r>
      <w:r w:rsidRPr="00354C1F">
        <w:rPr>
          <w:rFonts w:ascii="Arial" w:hAnsi="Arial" w:cs="Arial"/>
          <w:sz w:val="22"/>
          <w:szCs w:val="22"/>
        </w:rPr>
        <w:t xml:space="preserve"> </w:t>
      </w:r>
      <w:r w:rsidRPr="00B67EF3">
        <w:rPr>
          <w:rFonts w:ascii="Arial" w:hAnsi="Arial" w:cs="Arial"/>
          <w:sz w:val="22"/>
          <w:szCs w:val="22"/>
        </w:rPr>
        <w:t>The BAT will note in the “Remarks</w:t>
      </w:r>
      <w:r w:rsidR="00DD60F9" w:rsidRPr="00B67EF3">
        <w:rPr>
          <w:rFonts w:ascii="Arial" w:hAnsi="Arial" w:cs="Arial"/>
          <w:sz w:val="22"/>
          <w:szCs w:val="22"/>
        </w:rPr>
        <w:t>”</w:t>
      </w:r>
      <w:r w:rsidRPr="00B67EF3">
        <w:rPr>
          <w:rFonts w:ascii="Arial" w:hAnsi="Arial" w:cs="Arial"/>
          <w:sz w:val="22"/>
          <w:szCs w:val="22"/>
        </w:rPr>
        <w:t xml:space="preserve"> section of the form that a different</w:t>
      </w:r>
      <w:r w:rsidR="00824758" w:rsidRPr="00B67EF3">
        <w:rPr>
          <w:rFonts w:ascii="Arial" w:hAnsi="Arial" w:cs="Arial"/>
          <w:sz w:val="22"/>
          <w:szCs w:val="22"/>
        </w:rPr>
        <w:t xml:space="preserve"> BAT conducted the screening process.</w:t>
      </w:r>
    </w:p>
    <w:p w:rsidR="00753475" w:rsidRPr="00B67EF3" w:rsidRDefault="00E5163A" w:rsidP="001F57A2">
      <w:pPr>
        <w:pStyle w:val="ListParagraph"/>
        <w:numPr>
          <w:ilvl w:val="0"/>
          <w:numId w:val="4"/>
        </w:numPr>
        <w:spacing w:after="100" w:line="260" w:lineRule="exact"/>
        <w:ind w:right="432"/>
        <w:contextualSpacing w:val="0"/>
        <w:rPr>
          <w:rFonts w:ascii="Arial" w:hAnsi="Arial" w:cs="Arial"/>
          <w:sz w:val="22"/>
          <w:szCs w:val="22"/>
          <w:u w:val="single"/>
        </w:rPr>
      </w:pPr>
      <w:r w:rsidRPr="00B67EF3">
        <w:rPr>
          <w:rFonts w:ascii="Arial" w:hAnsi="Arial" w:cs="Arial"/>
          <w:sz w:val="22"/>
          <w:szCs w:val="22"/>
        </w:rPr>
        <w:t xml:space="preserve">If the </w:t>
      </w:r>
      <w:r w:rsidR="00357486">
        <w:rPr>
          <w:rFonts w:ascii="Arial" w:hAnsi="Arial" w:cs="Arial"/>
          <w:sz w:val="22"/>
          <w:szCs w:val="22"/>
        </w:rPr>
        <w:t>employee</w:t>
      </w:r>
      <w:r w:rsidRPr="00B67EF3">
        <w:rPr>
          <w:rFonts w:ascii="Arial" w:hAnsi="Arial" w:cs="Arial"/>
          <w:sz w:val="22"/>
          <w:szCs w:val="22"/>
        </w:rPr>
        <w:t xml:space="preserve"> does no</w:t>
      </w:r>
      <w:r w:rsidR="002A6979" w:rsidRPr="00B67EF3">
        <w:rPr>
          <w:rFonts w:ascii="Arial" w:hAnsi="Arial" w:cs="Arial"/>
          <w:sz w:val="22"/>
          <w:szCs w:val="22"/>
        </w:rPr>
        <w:t>t</w:t>
      </w:r>
      <w:r w:rsidRPr="00B67EF3">
        <w:rPr>
          <w:rFonts w:ascii="Arial" w:hAnsi="Arial" w:cs="Arial"/>
          <w:sz w:val="22"/>
          <w:szCs w:val="22"/>
        </w:rPr>
        <w:t xml:space="preserve"> sign the certification in Step 4 of the form, it will not be considered a refusal to be tested. In this event, the BAT will note the failure to sign in the “Remarks” section of the form.</w:t>
      </w:r>
    </w:p>
    <w:p w:rsidR="00753475" w:rsidRPr="00B67EF3" w:rsidRDefault="00E5163A" w:rsidP="001F57A2">
      <w:pPr>
        <w:pStyle w:val="ListParagraph"/>
        <w:numPr>
          <w:ilvl w:val="0"/>
          <w:numId w:val="4"/>
        </w:numPr>
        <w:spacing w:after="100" w:line="260" w:lineRule="exact"/>
        <w:ind w:right="432"/>
        <w:contextualSpacing w:val="0"/>
        <w:rPr>
          <w:rFonts w:ascii="Arial" w:hAnsi="Arial" w:cs="Arial"/>
          <w:sz w:val="22"/>
          <w:szCs w:val="22"/>
          <w:u w:val="single"/>
        </w:rPr>
      </w:pPr>
      <w:r w:rsidRPr="00B67EF3">
        <w:rPr>
          <w:rFonts w:ascii="Arial" w:hAnsi="Arial" w:cs="Arial"/>
          <w:sz w:val="22"/>
          <w:szCs w:val="22"/>
        </w:rPr>
        <w:t>A breath alcohol test is invalid under the following circumstances:</w:t>
      </w:r>
    </w:p>
    <w:p w:rsidR="00753475" w:rsidRPr="00B67EF3" w:rsidRDefault="00E5163A" w:rsidP="00A53497">
      <w:pPr>
        <w:pStyle w:val="ListParagraph"/>
        <w:numPr>
          <w:ilvl w:val="1"/>
          <w:numId w:val="28"/>
        </w:numPr>
        <w:spacing w:line="260" w:lineRule="exact"/>
        <w:ind w:left="1267" w:right="432"/>
        <w:contextualSpacing w:val="0"/>
        <w:rPr>
          <w:rFonts w:ascii="Arial" w:hAnsi="Arial" w:cs="Arial"/>
          <w:sz w:val="22"/>
          <w:szCs w:val="22"/>
          <w:u w:val="single"/>
        </w:rPr>
      </w:pPr>
      <w:r w:rsidRPr="00B67EF3">
        <w:rPr>
          <w:rFonts w:ascii="Arial" w:hAnsi="Arial" w:cs="Arial"/>
          <w:sz w:val="22"/>
          <w:szCs w:val="22"/>
        </w:rPr>
        <w:t>The EBT does not pass its next external calibration check (invalidates all test results of 0.02 or greater on tests conducted since the last valid external calibration test</w:t>
      </w:r>
      <w:r w:rsidR="002A6979" w:rsidRPr="00B67EF3">
        <w:rPr>
          <w:rFonts w:ascii="Arial" w:hAnsi="Arial" w:cs="Arial"/>
          <w:sz w:val="22"/>
          <w:szCs w:val="22"/>
        </w:rPr>
        <w:t>)</w:t>
      </w:r>
      <w:r w:rsidRPr="00B67EF3">
        <w:rPr>
          <w:rFonts w:ascii="Arial" w:hAnsi="Arial" w:cs="Arial"/>
          <w:sz w:val="22"/>
          <w:szCs w:val="22"/>
        </w:rPr>
        <w:t xml:space="preserve">; </w:t>
      </w:r>
      <w:r w:rsidR="002A6979" w:rsidRPr="00B67EF3">
        <w:rPr>
          <w:rFonts w:ascii="Arial" w:hAnsi="Arial" w:cs="Arial"/>
          <w:sz w:val="22"/>
          <w:szCs w:val="22"/>
        </w:rPr>
        <w:t xml:space="preserve">this </w:t>
      </w:r>
      <w:r w:rsidRPr="00B67EF3">
        <w:rPr>
          <w:rFonts w:ascii="Arial" w:hAnsi="Arial" w:cs="Arial"/>
          <w:sz w:val="22"/>
          <w:szCs w:val="22"/>
        </w:rPr>
        <w:t>doe</w:t>
      </w:r>
      <w:r w:rsidR="00924E96" w:rsidRPr="00B67EF3">
        <w:rPr>
          <w:rFonts w:ascii="Arial" w:hAnsi="Arial" w:cs="Arial"/>
          <w:sz w:val="22"/>
          <w:szCs w:val="22"/>
        </w:rPr>
        <w:t>s not invalidate negative tests</w:t>
      </w:r>
      <w:r w:rsidRPr="00B67EF3">
        <w:rPr>
          <w:rFonts w:ascii="Arial" w:hAnsi="Arial" w:cs="Arial"/>
          <w:sz w:val="22"/>
          <w:szCs w:val="22"/>
        </w:rPr>
        <w:t xml:space="preserve">. </w:t>
      </w:r>
    </w:p>
    <w:p w:rsidR="00753475" w:rsidRPr="00B67EF3" w:rsidRDefault="00E5163A" w:rsidP="00A53497">
      <w:pPr>
        <w:pStyle w:val="ListParagraph"/>
        <w:numPr>
          <w:ilvl w:val="1"/>
          <w:numId w:val="28"/>
        </w:numPr>
        <w:spacing w:line="260" w:lineRule="exact"/>
        <w:ind w:left="1267" w:right="432"/>
        <w:contextualSpacing w:val="0"/>
        <w:rPr>
          <w:rFonts w:ascii="Arial" w:hAnsi="Arial" w:cs="Arial"/>
          <w:sz w:val="22"/>
          <w:szCs w:val="22"/>
          <w:u w:val="single"/>
        </w:rPr>
      </w:pPr>
      <w:r w:rsidRPr="00B67EF3">
        <w:rPr>
          <w:rFonts w:ascii="Arial" w:hAnsi="Arial" w:cs="Arial"/>
          <w:sz w:val="22"/>
          <w:szCs w:val="22"/>
        </w:rPr>
        <w:t xml:space="preserve">The </w:t>
      </w:r>
      <w:r w:rsidR="00D96C02" w:rsidRPr="00B67EF3">
        <w:rPr>
          <w:rFonts w:ascii="Arial" w:hAnsi="Arial" w:cs="Arial"/>
          <w:sz w:val="22"/>
          <w:szCs w:val="22"/>
        </w:rPr>
        <w:t>BAT</w:t>
      </w:r>
      <w:r w:rsidRPr="00B67EF3">
        <w:rPr>
          <w:rFonts w:ascii="Arial" w:hAnsi="Arial" w:cs="Arial"/>
          <w:sz w:val="22"/>
          <w:szCs w:val="22"/>
        </w:rPr>
        <w:t xml:space="preserve"> does not observe the minimum 15-minute waiting period prior to the confirmation test.</w:t>
      </w:r>
    </w:p>
    <w:p w:rsidR="00753475" w:rsidRPr="00B67EF3" w:rsidRDefault="00E5163A" w:rsidP="00A53497">
      <w:pPr>
        <w:pStyle w:val="ListParagraph"/>
        <w:numPr>
          <w:ilvl w:val="1"/>
          <w:numId w:val="28"/>
        </w:numPr>
        <w:spacing w:line="260" w:lineRule="exact"/>
        <w:ind w:left="1267" w:right="432"/>
        <w:contextualSpacing w:val="0"/>
        <w:rPr>
          <w:rFonts w:ascii="Arial" w:hAnsi="Arial" w:cs="Arial"/>
          <w:sz w:val="22"/>
          <w:szCs w:val="22"/>
          <w:u w:val="single"/>
        </w:rPr>
      </w:pPr>
      <w:r w:rsidRPr="00B67EF3">
        <w:rPr>
          <w:rFonts w:ascii="Arial" w:hAnsi="Arial" w:cs="Arial"/>
          <w:sz w:val="22"/>
          <w:szCs w:val="22"/>
        </w:rPr>
        <w:t xml:space="preserve">The </w:t>
      </w:r>
      <w:r w:rsidR="00D96C02" w:rsidRPr="00B67EF3">
        <w:rPr>
          <w:rFonts w:ascii="Arial" w:hAnsi="Arial" w:cs="Arial"/>
          <w:sz w:val="22"/>
          <w:szCs w:val="22"/>
        </w:rPr>
        <w:t>BAT</w:t>
      </w:r>
      <w:r w:rsidRPr="00B67EF3">
        <w:rPr>
          <w:rFonts w:ascii="Arial" w:hAnsi="Arial" w:cs="Arial"/>
          <w:sz w:val="22"/>
          <w:szCs w:val="22"/>
        </w:rPr>
        <w:t xml:space="preserve"> does not perform an air blank </w:t>
      </w:r>
      <w:r w:rsidR="007D3766" w:rsidRPr="00B67EF3">
        <w:rPr>
          <w:rFonts w:ascii="Arial" w:hAnsi="Arial" w:cs="Arial"/>
          <w:sz w:val="22"/>
          <w:szCs w:val="22"/>
        </w:rPr>
        <w:t>on</w:t>
      </w:r>
      <w:r w:rsidRPr="00B67EF3">
        <w:rPr>
          <w:rFonts w:ascii="Arial" w:hAnsi="Arial" w:cs="Arial"/>
          <w:sz w:val="22"/>
          <w:szCs w:val="22"/>
        </w:rPr>
        <w:t xml:space="preserve"> the</w:t>
      </w:r>
      <w:r w:rsidR="00924E96" w:rsidRPr="00B67EF3">
        <w:rPr>
          <w:rFonts w:ascii="Arial" w:hAnsi="Arial" w:cs="Arial"/>
          <w:sz w:val="22"/>
          <w:szCs w:val="22"/>
        </w:rPr>
        <w:t xml:space="preserve"> EBT before a confirmation test</w:t>
      </w:r>
      <w:r w:rsidRPr="00B67EF3">
        <w:rPr>
          <w:rFonts w:ascii="Arial" w:hAnsi="Arial" w:cs="Arial"/>
          <w:sz w:val="22"/>
          <w:szCs w:val="22"/>
        </w:rPr>
        <w:t xml:space="preserve"> or such an air blank d</w:t>
      </w:r>
      <w:r w:rsidR="00BE0F72">
        <w:rPr>
          <w:rFonts w:ascii="Arial" w:hAnsi="Arial" w:cs="Arial"/>
          <w:sz w:val="22"/>
          <w:szCs w:val="22"/>
        </w:rPr>
        <w:t xml:space="preserve">oes not result in a reading of </w:t>
      </w:r>
      <w:r w:rsidRPr="00BE0F72">
        <w:rPr>
          <w:rFonts w:ascii="Arial" w:hAnsi="Arial" w:cs="Arial"/>
          <w:b/>
          <w:sz w:val="22"/>
          <w:szCs w:val="22"/>
        </w:rPr>
        <w:t>.0</w:t>
      </w:r>
      <w:r w:rsidR="00BE0F72" w:rsidRPr="00BE0F72">
        <w:rPr>
          <w:rFonts w:ascii="Arial" w:hAnsi="Arial" w:cs="Arial"/>
          <w:b/>
          <w:sz w:val="22"/>
          <w:szCs w:val="22"/>
        </w:rPr>
        <w:t>0</w:t>
      </w:r>
      <w:r w:rsidR="00BE0F72">
        <w:rPr>
          <w:rFonts w:ascii="Arial" w:hAnsi="Arial" w:cs="Arial"/>
          <w:sz w:val="22"/>
          <w:szCs w:val="22"/>
        </w:rPr>
        <w:t>.</w:t>
      </w:r>
    </w:p>
    <w:p w:rsidR="00753475" w:rsidRPr="00B67EF3" w:rsidRDefault="00E5163A" w:rsidP="00A53497">
      <w:pPr>
        <w:pStyle w:val="ListParagraph"/>
        <w:numPr>
          <w:ilvl w:val="1"/>
          <w:numId w:val="28"/>
        </w:numPr>
        <w:spacing w:line="260" w:lineRule="exact"/>
        <w:ind w:left="1267" w:right="432"/>
        <w:contextualSpacing w:val="0"/>
        <w:rPr>
          <w:rFonts w:ascii="Arial" w:hAnsi="Arial" w:cs="Arial"/>
          <w:sz w:val="22"/>
          <w:szCs w:val="22"/>
          <w:u w:val="single"/>
        </w:rPr>
      </w:pPr>
      <w:r w:rsidRPr="00B67EF3">
        <w:rPr>
          <w:rFonts w:ascii="Arial" w:hAnsi="Arial" w:cs="Arial"/>
          <w:sz w:val="22"/>
          <w:szCs w:val="22"/>
        </w:rPr>
        <w:t xml:space="preserve">The </w:t>
      </w:r>
      <w:r w:rsidR="00D96C02" w:rsidRPr="00B67EF3">
        <w:rPr>
          <w:rFonts w:ascii="Arial" w:hAnsi="Arial" w:cs="Arial"/>
          <w:sz w:val="22"/>
          <w:szCs w:val="22"/>
        </w:rPr>
        <w:t>BAT</w:t>
      </w:r>
      <w:r w:rsidRPr="00B67EF3">
        <w:rPr>
          <w:rFonts w:ascii="Arial" w:hAnsi="Arial" w:cs="Arial"/>
          <w:sz w:val="22"/>
          <w:szCs w:val="22"/>
        </w:rPr>
        <w:t xml:space="preserve"> does not sign the form.</w:t>
      </w:r>
    </w:p>
    <w:p w:rsidR="00753475" w:rsidRPr="00B67EF3" w:rsidRDefault="00E5163A" w:rsidP="00A53497">
      <w:pPr>
        <w:pStyle w:val="ListParagraph"/>
        <w:numPr>
          <w:ilvl w:val="1"/>
          <w:numId w:val="28"/>
        </w:numPr>
        <w:spacing w:line="260" w:lineRule="exact"/>
        <w:ind w:left="1267" w:right="432"/>
        <w:contextualSpacing w:val="0"/>
        <w:rPr>
          <w:rFonts w:ascii="Arial" w:hAnsi="Arial" w:cs="Arial"/>
          <w:sz w:val="22"/>
          <w:szCs w:val="22"/>
          <w:u w:val="single"/>
        </w:rPr>
      </w:pPr>
      <w:r w:rsidRPr="00B67EF3">
        <w:rPr>
          <w:rFonts w:ascii="Arial" w:hAnsi="Arial" w:cs="Arial"/>
          <w:sz w:val="22"/>
          <w:szCs w:val="22"/>
        </w:rPr>
        <w:t xml:space="preserve">An EBT fails to print a confirmation test result. </w:t>
      </w:r>
    </w:p>
    <w:p w:rsidR="00E5163A" w:rsidRPr="00B67EF3" w:rsidRDefault="00E5163A" w:rsidP="00A53497">
      <w:pPr>
        <w:pStyle w:val="ListParagraph"/>
        <w:numPr>
          <w:ilvl w:val="1"/>
          <w:numId w:val="28"/>
        </w:numPr>
        <w:spacing w:line="260" w:lineRule="exact"/>
        <w:ind w:left="1267" w:right="432"/>
        <w:contextualSpacing w:val="0"/>
        <w:rPr>
          <w:rFonts w:ascii="Arial" w:hAnsi="Arial" w:cs="Arial"/>
          <w:sz w:val="22"/>
          <w:szCs w:val="22"/>
          <w:u w:val="single"/>
        </w:rPr>
      </w:pPr>
      <w:r w:rsidRPr="00B67EF3">
        <w:rPr>
          <w:rFonts w:ascii="Arial" w:hAnsi="Arial" w:cs="Arial"/>
          <w:sz w:val="22"/>
          <w:szCs w:val="22"/>
        </w:rPr>
        <w:t xml:space="preserve">The sequential test number or alcohol concentration displayed on the EBT is not the same as the sequential test number or alcohol concentration on the printed result. </w:t>
      </w:r>
    </w:p>
    <w:p w:rsidR="000D6E51" w:rsidRDefault="000D6E51" w:rsidP="000D6E51">
      <w:pPr>
        <w:tabs>
          <w:tab w:val="left" w:pos="360"/>
          <w:tab w:val="left" w:pos="5220"/>
          <w:tab w:val="left" w:pos="5940"/>
          <w:tab w:val="left" w:pos="8100"/>
          <w:tab w:val="left" w:pos="9090"/>
          <w:tab w:val="left" w:pos="9990"/>
        </w:tabs>
        <w:spacing w:after="100" w:line="260" w:lineRule="exact"/>
        <w:ind w:right="432"/>
        <w:rPr>
          <w:rFonts w:ascii="Arial" w:hAnsi="Arial" w:cs="Arial"/>
          <w:sz w:val="22"/>
          <w:szCs w:val="22"/>
          <w:u w:val="single"/>
        </w:rPr>
      </w:pPr>
    </w:p>
    <w:p w:rsidR="00A7019B" w:rsidRPr="000D6E51" w:rsidRDefault="00124041" w:rsidP="000D6E51">
      <w:pPr>
        <w:tabs>
          <w:tab w:val="left" w:pos="360"/>
          <w:tab w:val="left" w:pos="5220"/>
          <w:tab w:val="left" w:pos="5940"/>
          <w:tab w:val="left" w:pos="8100"/>
          <w:tab w:val="left" w:pos="9090"/>
          <w:tab w:val="left" w:pos="9990"/>
        </w:tabs>
        <w:spacing w:after="100" w:line="260" w:lineRule="exact"/>
        <w:ind w:right="432"/>
        <w:jc w:val="center"/>
        <w:rPr>
          <w:rFonts w:ascii="Arial" w:hAnsi="Arial" w:cs="Arial"/>
          <w:sz w:val="22"/>
          <w:szCs w:val="22"/>
          <w:u w:val="single"/>
        </w:rPr>
      </w:pPr>
      <w:r>
        <w:rPr>
          <w:rFonts w:ascii="Arial" w:hAnsi="Arial" w:cs="Arial"/>
          <w:b/>
          <w:u w:val="single"/>
        </w:rPr>
        <w:t>RETURN-</w:t>
      </w:r>
      <w:r w:rsidR="00A7019B" w:rsidRPr="00CA3073">
        <w:rPr>
          <w:rFonts w:ascii="Arial" w:hAnsi="Arial" w:cs="Arial"/>
          <w:b/>
          <w:u w:val="single"/>
        </w:rPr>
        <w:t>TO</w:t>
      </w:r>
      <w:r>
        <w:rPr>
          <w:rFonts w:ascii="Arial" w:hAnsi="Arial" w:cs="Arial"/>
          <w:b/>
          <w:u w:val="single"/>
        </w:rPr>
        <w:t>-</w:t>
      </w:r>
      <w:r w:rsidR="00A7019B" w:rsidRPr="00CA3073">
        <w:rPr>
          <w:rFonts w:ascii="Arial" w:hAnsi="Arial" w:cs="Arial"/>
          <w:b/>
          <w:u w:val="single"/>
        </w:rPr>
        <w:t>DUTY PROCESS AND FOLLOW-UP PROCEDURES</w:t>
      </w:r>
      <w:r w:rsidR="007C316D">
        <w:rPr>
          <w:rFonts w:ascii="Arial" w:hAnsi="Arial" w:cs="Arial"/>
          <w:b/>
          <w:u w:val="single"/>
        </w:rPr>
        <w:t xml:space="preserve"> </w:t>
      </w:r>
      <w:r w:rsidR="007C316D" w:rsidRPr="00C93495">
        <w:rPr>
          <w:rFonts w:ascii="Arial" w:hAnsi="Arial" w:cs="Arial"/>
          <w:b/>
          <w:u w:val="single"/>
        </w:rPr>
        <w:t>(</w:t>
      </w:r>
      <w:r w:rsidR="007C316D" w:rsidRPr="00C93495">
        <w:rPr>
          <w:rFonts w:ascii="Arial" w:hAnsi="Arial" w:cs="Arial"/>
          <w:b/>
          <w:color w:val="FF0000"/>
          <w:u w:val="single"/>
        </w:rPr>
        <w:t>If Applicable</w:t>
      </w:r>
      <w:r w:rsidR="007C316D" w:rsidRPr="00C93495">
        <w:rPr>
          <w:rFonts w:ascii="Arial" w:hAnsi="Arial" w:cs="Arial"/>
          <w:b/>
          <w:u w:val="single"/>
        </w:rPr>
        <w:t>)</w:t>
      </w:r>
    </w:p>
    <w:p w:rsidR="00354C1F" w:rsidRPr="00354C1F" w:rsidRDefault="002472DC" w:rsidP="00354C1F">
      <w:pPr>
        <w:pStyle w:val="ListParagraph"/>
        <w:spacing w:after="100" w:line="260" w:lineRule="exact"/>
        <w:ind w:left="360" w:right="432"/>
        <w:contextualSpacing w:val="0"/>
        <w:rPr>
          <w:rFonts w:ascii="Arial" w:hAnsi="Arial" w:cs="Arial"/>
          <w:sz w:val="22"/>
          <w:szCs w:val="22"/>
        </w:rPr>
      </w:pPr>
      <w:r w:rsidRPr="00A74E94">
        <w:rPr>
          <w:rFonts w:ascii="Arial" w:hAnsi="Arial" w:cs="Arial"/>
          <w:sz w:val="22"/>
          <w:szCs w:val="22"/>
        </w:rPr>
        <w:t xml:space="preserve">The Company </w:t>
      </w:r>
      <w:r w:rsidR="00A7019B" w:rsidRPr="00A74E94">
        <w:rPr>
          <w:rFonts w:ascii="Arial" w:hAnsi="Arial" w:cs="Arial"/>
          <w:sz w:val="22"/>
          <w:szCs w:val="22"/>
        </w:rPr>
        <w:t>is not required to provide a</w:t>
      </w:r>
      <w:r w:rsidR="009F1B44">
        <w:rPr>
          <w:rFonts w:ascii="Arial" w:hAnsi="Arial" w:cs="Arial"/>
          <w:sz w:val="22"/>
          <w:szCs w:val="22"/>
        </w:rPr>
        <w:t xml:space="preserve"> </w:t>
      </w:r>
      <w:r w:rsidR="007C316D">
        <w:rPr>
          <w:rFonts w:ascii="Arial" w:hAnsi="Arial" w:cs="Arial"/>
          <w:sz w:val="22"/>
          <w:szCs w:val="22"/>
        </w:rPr>
        <w:t>S</w:t>
      </w:r>
      <w:r w:rsidR="009F1B44">
        <w:rPr>
          <w:rFonts w:ascii="Arial" w:hAnsi="Arial" w:cs="Arial"/>
          <w:sz w:val="22"/>
          <w:szCs w:val="22"/>
        </w:rPr>
        <w:t xml:space="preserve">ubstance </w:t>
      </w:r>
      <w:r w:rsidR="007C316D">
        <w:rPr>
          <w:rFonts w:ascii="Arial" w:hAnsi="Arial" w:cs="Arial"/>
          <w:sz w:val="22"/>
          <w:szCs w:val="22"/>
        </w:rPr>
        <w:t>A</w:t>
      </w:r>
      <w:r w:rsidR="009F1B44">
        <w:rPr>
          <w:rFonts w:ascii="Arial" w:hAnsi="Arial" w:cs="Arial"/>
          <w:sz w:val="22"/>
          <w:szCs w:val="22"/>
        </w:rPr>
        <w:t xml:space="preserve">buse </w:t>
      </w:r>
      <w:r w:rsidR="007C316D">
        <w:rPr>
          <w:rFonts w:ascii="Arial" w:hAnsi="Arial" w:cs="Arial"/>
          <w:sz w:val="22"/>
          <w:szCs w:val="22"/>
        </w:rPr>
        <w:t>P</w:t>
      </w:r>
      <w:r w:rsidR="009F1B44">
        <w:rPr>
          <w:rFonts w:ascii="Arial" w:hAnsi="Arial" w:cs="Arial"/>
          <w:sz w:val="22"/>
          <w:szCs w:val="22"/>
        </w:rPr>
        <w:t>rofessional (SAP</w:t>
      </w:r>
      <w:r w:rsidR="00A7019B" w:rsidRPr="00A74E94">
        <w:rPr>
          <w:rFonts w:ascii="Arial" w:hAnsi="Arial" w:cs="Arial"/>
          <w:sz w:val="22"/>
          <w:szCs w:val="22"/>
        </w:rPr>
        <w:t xml:space="preserve">) evaluation or any subsequent recommended education or treatment </w:t>
      </w:r>
      <w:r w:rsidR="00D041B0">
        <w:rPr>
          <w:rFonts w:ascii="Arial" w:hAnsi="Arial" w:cs="Arial"/>
          <w:sz w:val="22"/>
          <w:szCs w:val="22"/>
        </w:rPr>
        <w:t>through a</w:t>
      </w:r>
      <w:r w:rsidR="00227F66">
        <w:rPr>
          <w:rFonts w:ascii="Arial" w:hAnsi="Arial" w:cs="Arial"/>
          <w:sz w:val="22"/>
          <w:szCs w:val="22"/>
        </w:rPr>
        <w:t>n</w:t>
      </w:r>
      <w:r w:rsidR="00D041B0">
        <w:rPr>
          <w:rFonts w:ascii="Arial" w:hAnsi="Arial" w:cs="Arial"/>
          <w:sz w:val="22"/>
          <w:szCs w:val="22"/>
        </w:rPr>
        <w:t xml:space="preserve"> employee assistance program </w:t>
      </w:r>
      <w:r w:rsidR="00A7019B" w:rsidRPr="00A74E94">
        <w:rPr>
          <w:rFonts w:ascii="Arial" w:hAnsi="Arial" w:cs="Arial"/>
          <w:sz w:val="22"/>
          <w:szCs w:val="22"/>
        </w:rPr>
        <w:t>for a</w:t>
      </w:r>
      <w:r w:rsidR="00227F66">
        <w:rPr>
          <w:rFonts w:ascii="Arial" w:hAnsi="Arial" w:cs="Arial"/>
          <w:sz w:val="22"/>
          <w:szCs w:val="22"/>
        </w:rPr>
        <w:t>n</w:t>
      </w:r>
      <w:r w:rsidR="00A7019B" w:rsidRPr="00A74E94">
        <w:rPr>
          <w:rFonts w:ascii="Arial" w:hAnsi="Arial" w:cs="Arial"/>
          <w:sz w:val="22"/>
          <w:szCs w:val="22"/>
        </w:rPr>
        <w:t xml:space="preserve"> </w:t>
      </w:r>
      <w:r w:rsidR="00357486">
        <w:rPr>
          <w:rFonts w:ascii="Arial" w:hAnsi="Arial" w:cs="Arial"/>
          <w:sz w:val="22"/>
          <w:szCs w:val="22"/>
        </w:rPr>
        <w:t>employee</w:t>
      </w:r>
      <w:r w:rsidR="00A7019B" w:rsidRPr="00A74E94">
        <w:rPr>
          <w:rFonts w:ascii="Arial" w:hAnsi="Arial" w:cs="Arial"/>
          <w:sz w:val="22"/>
          <w:szCs w:val="22"/>
        </w:rPr>
        <w:t xml:space="preserve"> who has violated a DOT drug and alcohol regulation. If </w:t>
      </w:r>
      <w:r w:rsidRPr="00A74E94">
        <w:rPr>
          <w:rFonts w:ascii="Arial" w:hAnsi="Arial" w:cs="Arial"/>
          <w:sz w:val="22"/>
          <w:szCs w:val="22"/>
        </w:rPr>
        <w:t>the Company</w:t>
      </w:r>
      <w:r w:rsidR="00A7019B" w:rsidRPr="00A74E94">
        <w:rPr>
          <w:rFonts w:ascii="Arial" w:hAnsi="Arial" w:cs="Arial"/>
          <w:sz w:val="22"/>
          <w:szCs w:val="22"/>
        </w:rPr>
        <w:t xml:space="preserve">, at its sole discretion, offers </w:t>
      </w:r>
      <w:r w:rsidR="00D37136" w:rsidRPr="00A74E94">
        <w:rPr>
          <w:rFonts w:ascii="Arial" w:hAnsi="Arial" w:cs="Arial"/>
          <w:sz w:val="22"/>
          <w:szCs w:val="22"/>
        </w:rPr>
        <w:t>the</w:t>
      </w:r>
      <w:r w:rsidR="00A7019B" w:rsidRPr="00A74E94">
        <w:rPr>
          <w:rFonts w:ascii="Arial" w:hAnsi="Arial" w:cs="Arial"/>
          <w:sz w:val="22"/>
          <w:szCs w:val="22"/>
        </w:rPr>
        <w:t xml:space="preserve"> </w:t>
      </w:r>
      <w:r w:rsidR="00357486">
        <w:rPr>
          <w:rFonts w:ascii="Arial" w:hAnsi="Arial" w:cs="Arial"/>
          <w:sz w:val="22"/>
          <w:szCs w:val="22"/>
        </w:rPr>
        <w:t>employee</w:t>
      </w:r>
      <w:r w:rsidR="00A7019B" w:rsidRPr="00A74E94">
        <w:rPr>
          <w:rFonts w:ascii="Arial" w:hAnsi="Arial" w:cs="Arial"/>
          <w:sz w:val="22"/>
          <w:szCs w:val="22"/>
        </w:rPr>
        <w:t xml:space="preserve"> an opportunity to return to a DOT safety-sensitive duty following a violation, </w:t>
      </w:r>
      <w:r w:rsidRPr="00A74E94">
        <w:rPr>
          <w:rFonts w:ascii="Arial" w:hAnsi="Arial" w:cs="Arial"/>
          <w:sz w:val="22"/>
          <w:szCs w:val="22"/>
        </w:rPr>
        <w:t>the Company</w:t>
      </w:r>
      <w:r w:rsidR="00A7019B" w:rsidRPr="00A74E94">
        <w:rPr>
          <w:rFonts w:ascii="Arial" w:hAnsi="Arial" w:cs="Arial"/>
          <w:sz w:val="22"/>
          <w:szCs w:val="22"/>
        </w:rPr>
        <w:t xml:space="preserve"> must, before the </w:t>
      </w:r>
      <w:r w:rsidR="00357486">
        <w:rPr>
          <w:rFonts w:ascii="Arial" w:hAnsi="Arial" w:cs="Arial"/>
          <w:sz w:val="22"/>
          <w:szCs w:val="22"/>
        </w:rPr>
        <w:t>employee</w:t>
      </w:r>
      <w:r w:rsidR="00A7019B" w:rsidRPr="00A74E94">
        <w:rPr>
          <w:rFonts w:ascii="Arial" w:hAnsi="Arial" w:cs="Arial"/>
          <w:sz w:val="22"/>
          <w:szCs w:val="22"/>
        </w:rPr>
        <w:t xml:space="preserve"> again performs that duty, ensure that the </w:t>
      </w:r>
      <w:r w:rsidR="00357486">
        <w:rPr>
          <w:rFonts w:ascii="Arial" w:hAnsi="Arial" w:cs="Arial"/>
          <w:sz w:val="22"/>
          <w:szCs w:val="22"/>
        </w:rPr>
        <w:t>employee</w:t>
      </w:r>
      <w:r w:rsidR="00A7019B" w:rsidRPr="00A74E94">
        <w:rPr>
          <w:rFonts w:ascii="Arial" w:hAnsi="Arial" w:cs="Arial"/>
          <w:sz w:val="22"/>
          <w:szCs w:val="22"/>
        </w:rPr>
        <w:t xml:space="preserve"> receives an evaluation by a SAP meeting the requirements of </w:t>
      </w:r>
      <w:r w:rsidR="00E31288" w:rsidRPr="00A74E94">
        <w:rPr>
          <w:rFonts w:ascii="Arial" w:hAnsi="Arial" w:cs="Arial"/>
          <w:sz w:val="22"/>
          <w:szCs w:val="22"/>
        </w:rPr>
        <w:t xml:space="preserve">the </w:t>
      </w:r>
      <w:r w:rsidR="00A7019B" w:rsidRPr="00A74E94">
        <w:rPr>
          <w:rFonts w:ascii="Arial" w:hAnsi="Arial" w:cs="Arial"/>
          <w:sz w:val="22"/>
          <w:szCs w:val="22"/>
        </w:rPr>
        <w:t xml:space="preserve">regulations and that the </w:t>
      </w:r>
      <w:r w:rsidR="00357486">
        <w:rPr>
          <w:rFonts w:ascii="Arial" w:hAnsi="Arial" w:cs="Arial"/>
          <w:sz w:val="22"/>
          <w:szCs w:val="22"/>
        </w:rPr>
        <w:t>employee</w:t>
      </w:r>
      <w:r w:rsidR="00A7019B" w:rsidRPr="00A74E94">
        <w:rPr>
          <w:rFonts w:ascii="Arial" w:hAnsi="Arial" w:cs="Arial"/>
          <w:sz w:val="22"/>
          <w:szCs w:val="22"/>
        </w:rPr>
        <w:t xml:space="preserve"> successfully co</w:t>
      </w:r>
      <w:r w:rsidR="00E31288" w:rsidRPr="00A74E94">
        <w:rPr>
          <w:rFonts w:ascii="Arial" w:hAnsi="Arial" w:cs="Arial"/>
          <w:sz w:val="22"/>
          <w:szCs w:val="22"/>
        </w:rPr>
        <w:t xml:space="preserve">mplies with the SAP’s evaluation </w:t>
      </w:r>
      <w:r w:rsidR="00A7019B" w:rsidRPr="00A74E94">
        <w:rPr>
          <w:rFonts w:ascii="Arial" w:hAnsi="Arial" w:cs="Arial"/>
          <w:sz w:val="22"/>
          <w:szCs w:val="22"/>
        </w:rPr>
        <w:t>recommendations.</w:t>
      </w:r>
    </w:p>
    <w:p w:rsidR="00D041B0" w:rsidRDefault="00D041B0" w:rsidP="00AE735F">
      <w:pPr>
        <w:pStyle w:val="ListParagraph"/>
        <w:spacing w:after="100" w:line="260" w:lineRule="exact"/>
        <w:ind w:left="360" w:right="432"/>
        <w:contextualSpacing w:val="0"/>
        <w:rPr>
          <w:rFonts w:ascii="Arial" w:hAnsi="Arial" w:cs="Arial"/>
          <w:b/>
          <w:u w:val="single"/>
        </w:rPr>
      </w:pPr>
    </w:p>
    <w:p w:rsidR="00F447A8" w:rsidRPr="00AE735F" w:rsidRDefault="00F447A8" w:rsidP="00AE735F">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lastRenderedPageBreak/>
        <w:t>SAP Responsibility</w:t>
      </w:r>
    </w:p>
    <w:p w:rsidR="00F447A8" w:rsidRPr="00A74E94" w:rsidRDefault="00F447A8" w:rsidP="001F57A2">
      <w:pPr>
        <w:pStyle w:val="ListParagraph"/>
        <w:numPr>
          <w:ilvl w:val="0"/>
          <w:numId w:val="13"/>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Making a face-to-face clinical assessment and evaluation to determine what assistance is needed by the </w:t>
      </w:r>
      <w:r w:rsidR="00357486">
        <w:rPr>
          <w:rFonts w:ascii="Arial" w:hAnsi="Arial" w:cs="Arial"/>
          <w:sz w:val="22"/>
          <w:szCs w:val="22"/>
        </w:rPr>
        <w:t>employee</w:t>
      </w:r>
      <w:r w:rsidRPr="00A74E94">
        <w:rPr>
          <w:rFonts w:ascii="Arial" w:hAnsi="Arial" w:cs="Arial"/>
          <w:sz w:val="22"/>
          <w:szCs w:val="22"/>
        </w:rPr>
        <w:t xml:space="preserve"> to resolve problems associated with alcohol and/or drug use;</w:t>
      </w:r>
    </w:p>
    <w:p w:rsidR="00F447A8" w:rsidRPr="00A74E94" w:rsidRDefault="00F447A8" w:rsidP="001F57A2">
      <w:pPr>
        <w:pStyle w:val="ListParagraph"/>
        <w:numPr>
          <w:ilvl w:val="0"/>
          <w:numId w:val="13"/>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Referring the </w:t>
      </w:r>
      <w:r w:rsidR="00357486">
        <w:rPr>
          <w:rFonts w:ascii="Arial" w:hAnsi="Arial" w:cs="Arial"/>
          <w:sz w:val="22"/>
          <w:szCs w:val="22"/>
        </w:rPr>
        <w:t>employee</w:t>
      </w:r>
      <w:r w:rsidRPr="00A74E94">
        <w:rPr>
          <w:rFonts w:ascii="Arial" w:hAnsi="Arial" w:cs="Arial"/>
          <w:sz w:val="22"/>
          <w:szCs w:val="22"/>
        </w:rPr>
        <w:t xml:space="preserve"> to an appropriate education and/or treatment program</w:t>
      </w:r>
      <w:r w:rsidR="00AE735F">
        <w:rPr>
          <w:rFonts w:ascii="Arial" w:hAnsi="Arial" w:cs="Arial"/>
          <w:sz w:val="22"/>
          <w:szCs w:val="22"/>
        </w:rPr>
        <w:t xml:space="preserve"> (EAP)</w:t>
      </w:r>
      <w:r w:rsidRPr="00A74E94">
        <w:rPr>
          <w:rFonts w:ascii="Arial" w:hAnsi="Arial" w:cs="Arial"/>
          <w:sz w:val="22"/>
          <w:szCs w:val="22"/>
        </w:rPr>
        <w:t>;</w:t>
      </w:r>
    </w:p>
    <w:p w:rsidR="00F447A8" w:rsidRPr="00A74E94" w:rsidRDefault="00F447A8" w:rsidP="001F57A2">
      <w:pPr>
        <w:pStyle w:val="ListParagraph"/>
        <w:numPr>
          <w:ilvl w:val="0"/>
          <w:numId w:val="13"/>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Conducting a face-to-face follow-up evaluation to determine if the </w:t>
      </w:r>
      <w:r w:rsidR="00357486">
        <w:rPr>
          <w:rFonts w:ascii="Arial" w:hAnsi="Arial" w:cs="Arial"/>
          <w:sz w:val="22"/>
          <w:szCs w:val="22"/>
        </w:rPr>
        <w:t>employee</w:t>
      </w:r>
      <w:r w:rsidRPr="00A74E94">
        <w:rPr>
          <w:rFonts w:ascii="Arial" w:hAnsi="Arial" w:cs="Arial"/>
          <w:sz w:val="22"/>
          <w:szCs w:val="22"/>
        </w:rPr>
        <w:t xml:space="preserve"> has actively participated in the education and/or treatment program and has demonstrated successful compliance with the initial assessment and evaluation recommendations;</w:t>
      </w:r>
    </w:p>
    <w:p w:rsidR="00924E96" w:rsidRPr="00A74E94" w:rsidRDefault="00F447A8" w:rsidP="001F57A2">
      <w:pPr>
        <w:pStyle w:val="ListParagraph"/>
        <w:numPr>
          <w:ilvl w:val="0"/>
          <w:numId w:val="13"/>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Providing the DER with a follow-up drug and/or alcohol testing plan for the </w:t>
      </w:r>
      <w:r w:rsidR="00357486">
        <w:rPr>
          <w:rFonts w:ascii="Arial" w:hAnsi="Arial" w:cs="Arial"/>
          <w:sz w:val="22"/>
          <w:szCs w:val="22"/>
        </w:rPr>
        <w:t>employee</w:t>
      </w:r>
      <w:r w:rsidRPr="00A74E94">
        <w:rPr>
          <w:rFonts w:ascii="Arial" w:hAnsi="Arial" w:cs="Arial"/>
          <w:sz w:val="22"/>
          <w:szCs w:val="22"/>
        </w:rPr>
        <w:t xml:space="preserve">; </w:t>
      </w:r>
    </w:p>
    <w:p w:rsidR="00F447A8" w:rsidRPr="00A74E94" w:rsidRDefault="00F447A8" w:rsidP="001F57A2">
      <w:pPr>
        <w:pStyle w:val="ListParagraph"/>
        <w:numPr>
          <w:ilvl w:val="0"/>
          <w:numId w:val="13"/>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Providing </w:t>
      </w:r>
      <w:r w:rsidR="002472DC" w:rsidRPr="00A74E94">
        <w:rPr>
          <w:rFonts w:ascii="Arial" w:hAnsi="Arial" w:cs="Arial"/>
          <w:sz w:val="22"/>
          <w:szCs w:val="22"/>
        </w:rPr>
        <w:t>the Company</w:t>
      </w:r>
      <w:r w:rsidRPr="00A74E94">
        <w:rPr>
          <w:rFonts w:ascii="Arial" w:hAnsi="Arial" w:cs="Arial"/>
          <w:sz w:val="22"/>
          <w:szCs w:val="22"/>
        </w:rPr>
        <w:t xml:space="preserve"> and the </w:t>
      </w:r>
      <w:r w:rsidR="00357486">
        <w:rPr>
          <w:rFonts w:ascii="Arial" w:hAnsi="Arial" w:cs="Arial"/>
          <w:sz w:val="22"/>
          <w:szCs w:val="22"/>
        </w:rPr>
        <w:t>employee</w:t>
      </w:r>
      <w:r w:rsidRPr="00A74E94">
        <w:rPr>
          <w:rFonts w:ascii="Arial" w:hAnsi="Arial" w:cs="Arial"/>
          <w:sz w:val="22"/>
          <w:szCs w:val="22"/>
        </w:rPr>
        <w:t xml:space="preserve"> with recommendations for continuing education and/or treatment.</w:t>
      </w:r>
    </w:p>
    <w:p w:rsidR="00D041B0" w:rsidRDefault="00D041B0" w:rsidP="00A74E94">
      <w:pPr>
        <w:pStyle w:val="ListParagraph"/>
        <w:spacing w:after="100" w:line="260" w:lineRule="exact"/>
        <w:ind w:left="360" w:right="432"/>
        <w:contextualSpacing w:val="0"/>
        <w:rPr>
          <w:rFonts w:ascii="Arial" w:hAnsi="Arial" w:cs="Arial"/>
          <w:b/>
          <w:u w:val="single"/>
        </w:rPr>
      </w:pPr>
    </w:p>
    <w:p w:rsidR="00F447A8" w:rsidRPr="00B7724B" w:rsidRDefault="00F447A8" w:rsidP="00A74E94">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t>Return-to-Duty Testing</w:t>
      </w:r>
    </w:p>
    <w:p w:rsidR="00F447A8" w:rsidRPr="00A74E94" w:rsidRDefault="00F447A8" w:rsidP="00A74E94">
      <w:pPr>
        <w:pStyle w:val="ListParagraph"/>
        <w:spacing w:after="100" w:line="260" w:lineRule="exact"/>
        <w:ind w:left="360" w:right="432"/>
        <w:contextualSpacing w:val="0"/>
        <w:rPr>
          <w:rFonts w:ascii="Arial" w:hAnsi="Arial" w:cs="Arial"/>
          <w:sz w:val="22"/>
          <w:szCs w:val="22"/>
        </w:rPr>
      </w:pPr>
      <w:r w:rsidRPr="00A74E94">
        <w:rPr>
          <w:rFonts w:ascii="Arial" w:hAnsi="Arial" w:cs="Arial"/>
          <w:sz w:val="22"/>
          <w:szCs w:val="22"/>
        </w:rPr>
        <w:t xml:space="preserve">If </w:t>
      </w:r>
      <w:r w:rsidR="002472DC" w:rsidRPr="00A74E94">
        <w:rPr>
          <w:rFonts w:ascii="Arial" w:hAnsi="Arial" w:cs="Arial"/>
          <w:sz w:val="22"/>
          <w:szCs w:val="22"/>
        </w:rPr>
        <w:t>the Company</w:t>
      </w:r>
      <w:r w:rsidRPr="00A74E94">
        <w:rPr>
          <w:rFonts w:ascii="Arial" w:hAnsi="Arial" w:cs="Arial"/>
          <w:sz w:val="22"/>
          <w:szCs w:val="22"/>
        </w:rPr>
        <w:t xml:space="preserve"> decides to permit the </w:t>
      </w:r>
      <w:r w:rsidR="00357486">
        <w:rPr>
          <w:rFonts w:ascii="Arial" w:hAnsi="Arial" w:cs="Arial"/>
          <w:sz w:val="22"/>
          <w:szCs w:val="22"/>
        </w:rPr>
        <w:t>employee</w:t>
      </w:r>
      <w:r w:rsidRPr="00A74E94">
        <w:rPr>
          <w:rFonts w:ascii="Arial" w:hAnsi="Arial" w:cs="Arial"/>
          <w:sz w:val="22"/>
          <w:szCs w:val="22"/>
        </w:rPr>
        <w:t xml:space="preserve"> to return to the performance of safety-sensitive functions, </w:t>
      </w:r>
      <w:r w:rsidR="002472DC" w:rsidRPr="00A74E94">
        <w:rPr>
          <w:rFonts w:ascii="Arial" w:hAnsi="Arial" w:cs="Arial"/>
          <w:sz w:val="22"/>
          <w:szCs w:val="22"/>
        </w:rPr>
        <w:t>the Company</w:t>
      </w:r>
      <w:r w:rsidRPr="00A74E94">
        <w:rPr>
          <w:rFonts w:ascii="Arial" w:hAnsi="Arial" w:cs="Arial"/>
          <w:sz w:val="22"/>
          <w:szCs w:val="22"/>
        </w:rPr>
        <w:t xml:space="preserve"> must ensure that the </w:t>
      </w:r>
      <w:r w:rsidR="00357486">
        <w:rPr>
          <w:rFonts w:ascii="Arial" w:hAnsi="Arial" w:cs="Arial"/>
          <w:sz w:val="22"/>
          <w:szCs w:val="22"/>
        </w:rPr>
        <w:t>employee</w:t>
      </w:r>
      <w:r w:rsidRPr="00A74E94">
        <w:rPr>
          <w:rFonts w:ascii="Arial" w:hAnsi="Arial" w:cs="Arial"/>
          <w:sz w:val="22"/>
          <w:szCs w:val="22"/>
        </w:rPr>
        <w:t xml:space="preserve"> takes a return-to-duty test.</w:t>
      </w:r>
      <w:r w:rsidR="00C26B82" w:rsidRPr="00A74E94">
        <w:rPr>
          <w:rFonts w:ascii="Arial" w:hAnsi="Arial" w:cs="Arial"/>
          <w:sz w:val="22"/>
          <w:szCs w:val="22"/>
        </w:rPr>
        <w:t xml:space="preserve"> </w:t>
      </w:r>
      <w:r w:rsidRPr="00A74E94">
        <w:rPr>
          <w:rFonts w:ascii="Arial" w:hAnsi="Arial" w:cs="Arial"/>
          <w:sz w:val="22"/>
          <w:szCs w:val="22"/>
        </w:rPr>
        <w:t>The return-to-duty test cannot occur until:</w:t>
      </w:r>
    </w:p>
    <w:p w:rsidR="00F447A8" w:rsidRPr="00A74E94" w:rsidRDefault="00F447A8" w:rsidP="001F57A2">
      <w:pPr>
        <w:pStyle w:val="ListParagraph"/>
        <w:numPr>
          <w:ilvl w:val="0"/>
          <w:numId w:val="14"/>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The </w:t>
      </w:r>
      <w:r w:rsidR="00357486">
        <w:rPr>
          <w:rFonts w:ascii="Arial" w:hAnsi="Arial" w:cs="Arial"/>
          <w:sz w:val="22"/>
          <w:szCs w:val="22"/>
        </w:rPr>
        <w:t>employee</w:t>
      </w:r>
      <w:r w:rsidRPr="00A74E94">
        <w:rPr>
          <w:rFonts w:ascii="Arial" w:hAnsi="Arial" w:cs="Arial"/>
          <w:sz w:val="22"/>
          <w:szCs w:val="22"/>
        </w:rPr>
        <w:t xml:space="preserve"> has been evaluated by a SAP to determine what education and/or treatment the </w:t>
      </w:r>
      <w:r w:rsidR="00357486">
        <w:rPr>
          <w:rFonts w:ascii="Arial" w:hAnsi="Arial" w:cs="Arial"/>
          <w:sz w:val="22"/>
          <w:szCs w:val="22"/>
        </w:rPr>
        <w:t>employee</w:t>
      </w:r>
      <w:r w:rsidRPr="00A74E94">
        <w:rPr>
          <w:rFonts w:ascii="Arial" w:hAnsi="Arial" w:cs="Arial"/>
          <w:sz w:val="22"/>
          <w:szCs w:val="22"/>
        </w:rPr>
        <w:t xml:space="preserve"> needs to resolve </w:t>
      </w:r>
      <w:r w:rsidR="00C212E2" w:rsidRPr="00A74E94">
        <w:rPr>
          <w:rFonts w:ascii="Arial" w:hAnsi="Arial" w:cs="Arial"/>
          <w:sz w:val="22"/>
          <w:szCs w:val="22"/>
        </w:rPr>
        <w:t xml:space="preserve">problems related to alcohol </w:t>
      </w:r>
      <w:r w:rsidR="007C316D">
        <w:rPr>
          <w:rFonts w:ascii="Arial" w:hAnsi="Arial" w:cs="Arial"/>
          <w:sz w:val="22"/>
          <w:szCs w:val="22"/>
        </w:rPr>
        <w:t xml:space="preserve">or drug </w:t>
      </w:r>
      <w:r w:rsidR="00C212E2" w:rsidRPr="00A74E94">
        <w:rPr>
          <w:rFonts w:ascii="Arial" w:hAnsi="Arial" w:cs="Arial"/>
          <w:sz w:val="22"/>
          <w:szCs w:val="22"/>
        </w:rPr>
        <w:t>use</w:t>
      </w:r>
      <w:r w:rsidRPr="00A74E94">
        <w:rPr>
          <w:rFonts w:ascii="Arial" w:hAnsi="Arial" w:cs="Arial"/>
          <w:sz w:val="22"/>
          <w:szCs w:val="22"/>
        </w:rPr>
        <w:t>;</w:t>
      </w:r>
    </w:p>
    <w:p w:rsidR="00F447A8" w:rsidRPr="00A74E94" w:rsidRDefault="00F447A8" w:rsidP="001F57A2">
      <w:pPr>
        <w:pStyle w:val="ListParagraph"/>
        <w:numPr>
          <w:ilvl w:val="0"/>
          <w:numId w:val="14"/>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The </w:t>
      </w:r>
      <w:r w:rsidR="00357486">
        <w:rPr>
          <w:rFonts w:ascii="Arial" w:hAnsi="Arial" w:cs="Arial"/>
          <w:sz w:val="22"/>
          <w:szCs w:val="22"/>
        </w:rPr>
        <w:t>employee</w:t>
      </w:r>
      <w:r w:rsidRPr="00A74E94">
        <w:rPr>
          <w:rFonts w:ascii="Arial" w:hAnsi="Arial" w:cs="Arial"/>
          <w:sz w:val="22"/>
          <w:szCs w:val="22"/>
        </w:rPr>
        <w:t xml:space="preserve"> has successfully complied with the prescribed education and/or treatment;</w:t>
      </w:r>
    </w:p>
    <w:p w:rsidR="00F447A8" w:rsidRPr="00A74E94" w:rsidRDefault="00F447A8" w:rsidP="001F57A2">
      <w:pPr>
        <w:pStyle w:val="ListParagraph"/>
        <w:numPr>
          <w:ilvl w:val="0"/>
          <w:numId w:val="14"/>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The </w:t>
      </w:r>
      <w:r w:rsidR="00357486">
        <w:rPr>
          <w:rFonts w:ascii="Arial" w:hAnsi="Arial" w:cs="Arial"/>
          <w:sz w:val="22"/>
          <w:szCs w:val="22"/>
        </w:rPr>
        <w:t>employee</w:t>
      </w:r>
      <w:r w:rsidRPr="00A74E94">
        <w:rPr>
          <w:rFonts w:ascii="Arial" w:hAnsi="Arial" w:cs="Arial"/>
          <w:sz w:val="22"/>
          <w:szCs w:val="22"/>
        </w:rPr>
        <w:t xml:space="preserve"> has been re-evaluated by the SAP to ensure that the </w:t>
      </w:r>
      <w:r w:rsidR="00357486">
        <w:rPr>
          <w:rFonts w:ascii="Arial" w:hAnsi="Arial" w:cs="Arial"/>
          <w:sz w:val="22"/>
          <w:szCs w:val="22"/>
        </w:rPr>
        <w:t>employee</w:t>
      </w:r>
      <w:r w:rsidRPr="00A74E94">
        <w:rPr>
          <w:rFonts w:ascii="Arial" w:hAnsi="Arial" w:cs="Arial"/>
          <w:sz w:val="22"/>
          <w:szCs w:val="22"/>
        </w:rPr>
        <w:t xml:space="preserve"> has properly followed the education and/or treatment program.</w:t>
      </w:r>
    </w:p>
    <w:p w:rsidR="00D041B0" w:rsidRDefault="00D041B0" w:rsidP="00A74E94">
      <w:pPr>
        <w:spacing w:after="100" w:line="260" w:lineRule="exact"/>
        <w:ind w:left="360" w:right="432"/>
        <w:rPr>
          <w:rFonts w:ascii="Arial" w:hAnsi="Arial" w:cs="Arial"/>
          <w:b/>
          <w:u w:val="single"/>
        </w:rPr>
      </w:pPr>
    </w:p>
    <w:p w:rsidR="00F447A8" w:rsidRPr="00B7724B" w:rsidRDefault="00F447A8" w:rsidP="00A74E94">
      <w:pPr>
        <w:spacing w:after="100" w:line="260" w:lineRule="exact"/>
        <w:ind w:left="360" w:right="432"/>
        <w:rPr>
          <w:rFonts w:ascii="Arial" w:hAnsi="Arial" w:cs="Arial"/>
          <w:b/>
          <w:u w:val="single"/>
        </w:rPr>
      </w:pPr>
      <w:r w:rsidRPr="00B7724B">
        <w:rPr>
          <w:rFonts w:ascii="Arial" w:hAnsi="Arial" w:cs="Arial"/>
          <w:b/>
          <w:u w:val="single"/>
        </w:rPr>
        <w:t>Follow-Up Testing</w:t>
      </w:r>
    </w:p>
    <w:p w:rsidR="001F6FF8" w:rsidRPr="00A74E94" w:rsidRDefault="00F447A8" w:rsidP="00354C1F">
      <w:pPr>
        <w:pStyle w:val="ListParagraph"/>
        <w:numPr>
          <w:ilvl w:val="0"/>
          <w:numId w:val="15"/>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A SAP must establish a written follow-up testing plan for each </w:t>
      </w:r>
      <w:r w:rsidR="00357486">
        <w:rPr>
          <w:rFonts w:ascii="Arial" w:hAnsi="Arial" w:cs="Arial"/>
          <w:sz w:val="22"/>
          <w:szCs w:val="22"/>
        </w:rPr>
        <w:t>employee</w:t>
      </w:r>
      <w:r w:rsidRPr="00A74E94">
        <w:rPr>
          <w:rFonts w:ascii="Arial" w:hAnsi="Arial" w:cs="Arial"/>
          <w:sz w:val="22"/>
          <w:szCs w:val="22"/>
        </w:rPr>
        <w:t xml:space="preserve"> who has committed a DOT drug or alcohol regulation violation and who seeks to resume the performance of safety-sensitive functions. The SAP does not establish this plan until after it is determined that the </w:t>
      </w:r>
      <w:r w:rsidR="00357486">
        <w:rPr>
          <w:rFonts w:ascii="Arial" w:hAnsi="Arial" w:cs="Arial"/>
          <w:sz w:val="22"/>
          <w:szCs w:val="22"/>
        </w:rPr>
        <w:t>employee</w:t>
      </w:r>
      <w:r w:rsidRPr="00A74E94">
        <w:rPr>
          <w:rFonts w:ascii="Arial" w:hAnsi="Arial" w:cs="Arial"/>
          <w:sz w:val="22"/>
          <w:szCs w:val="22"/>
        </w:rPr>
        <w:t xml:space="preserve"> has successfully complied with the education and/or treatment recommendations. </w:t>
      </w:r>
    </w:p>
    <w:p w:rsidR="001F6FF8" w:rsidRPr="00A74E94" w:rsidRDefault="00F447A8" w:rsidP="00354C1F">
      <w:pPr>
        <w:pStyle w:val="ListParagraph"/>
        <w:numPr>
          <w:ilvl w:val="0"/>
          <w:numId w:val="15"/>
        </w:numPr>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The SAP must present a copy of the follow-up testing plan directly to </w:t>
      </w:r>
      <w:r w:rsidR="002472DC" w:rsidRPr="00A74E94">
        <w:rPr>
          <w:rFonts w:ascii="Arial" w:hAnsi="Arial" w:cs="Arial"/>
          <w:sz w:val="22"/>
          <w:szCs w:val="22"/>
        </w:rPr>
        <w:t>the Company</w:t>
      </w:r>
      <w:r w:rsidRPr="00A74E94">
        <w:rPr>
          <w:rFonts w:ascii="Arial" w:hAnsi="Arial" w:cs="Arial"/>
          <w:sz w:val="22"/>
          <w:szCs w:val="22"/>
        </w:rPr>
        <w:t>’</w:t>
      </w:r>
      <w:r w:rsidR="002472DC" w:rsidRPr="00A74E94">
        <w:rPr>
          <w:rFonts w:ascii="Arial" w:hAnsi="Arial" w:cs="Arial"/>
          <w:sz w:val="22"/>
          <w:szCs w:val="22"/>
        </w:rPr>
        <w:t>s</w:t>
      </w:r>
      <w:r w:rsidRPr="00A74E94">
        <w:rPr>
          <w:rFonts w:ascii="Arial" w:hAnsi="Arial" w:cs="Arial"/>
          <w:sz w:val="22"/>
          <w:szCs w:val="22"/>
        </w:rPr>
        <w:t xml:space="preserve"> </w:t>
      </w:r>
      <w:r w:rsidR="00051733">
        <w:rPr>
          <w:rFonts w:ascii="Arial" w:hAnsi="Arial" w:cs="Arial"/>
          <w:sz w:val="22"/>
          <w:szCs w:val="22"/>
        </w:rPr>
        <w:t>DER</w:t>
      </w:r>
      <w:r w:rsidRPr="00A74E94">
        <w:rPr>
          <w:rFonts w:ascii="Arial" w:hAnsi="Arial" w:cs="Arial"/>
          <w:sz w:val="22"/>
          <w:szCs w:val="22"/>
        </w:rPr>
        <w:t xml:space="preserve">. </w:t>
      </w:r>
    </w:p>
    <w:p w:rsidR="001F6FF8" w:rsidRPr="00A74E94" w:rsidRDefault="00F447A8" w:rsidP="00354C1F">
      <w:pPr>
        <w:pStyle w:val="ListParagraph"/>
        <w:numPr>
          <w:ilvl w:val="0"/>
          <w:numId w:val="15"/>
        </w:numPr>
        <w:tabs>
          <w:tab w:val="left" w:pos="360"/>
        </w:tabs>
        <w:spacing w:after="100" w:line="260" w:lineRule="exact"/>
        <w:ind w:right="432"/>
        <w:rPr>
          <w:rFonts w:ascii="Arial" w:hAnsi="Arial" w:cs="Arial"/>
          <w:sz w:val="22"/>
          <w:szCs w:val="22"/>
          <w:u w:val="single"/>
        </w:rPr>
      </w:pPr>
      <w:r w:rsidRPr="00A74E94">
        <w:rPr>
          <w:rFonts w:ascii="Arial" w:hAnsi="Arial" w:cs="Arial"/>
          <w:sz w:val="22"/>
          <w:szCs w:val="22"/>
        </w:rPr>
        <w:t>The SAP is the sole determiner of the number and frequency of follow-up tests and whether these tests will be for drugs, alcohol, or both, unless otherwise directed by the appropriate DOT agency regulation.</w:t>
      </w:r>
      <w:r w:rsidR="00051733">
        <w:rPr>
          <w:rFonts w:ascii="Arial" w:hAnsi="Arial" w:cs="Arial"/>
          <w:sz w:val="22"/>
          <w:szCs w:val="22"/>
        </w:rPr>
        <w:t xml:space="preserve"> </w:t>
      </w:r>
      <w:r w:rsidRPr="00A74E94">
        <w:rPr>
          <w:rFonts w:ascii="Arial" w:hAnsi="Arial" w:cs="Arial"/>
          <w:sz w:val="22"/>
          <w:szCs w:val="22"/>
        </w:rPr>
        <w:t xml:space="preserve">For example, if </w:t>
      </w:r>
      <w:r w:rsidR="00AA06D3" w:rsidRPr="00A74E94">
        <w:rPr>
          <w:rFonts w:ascii="Arial" w:hAnsi="Arial" w:cs="Arial"/>
          <w:sz w:val="22"/>
          <w:szCs w:val="22"/>
        </w:rPr>
        <w:t>a</w:t>
      </w:r>
      <w:r w:rsidR="007C316D">
        <w:rPr>
          <w:rFonts w:ascii="Arial" w:hAnsi="Arial" w:cs="Arial"/>
          <w:sz w:val="22"/>
          <w:szCs w:val="22"/>
        </w:rPr>
        <w:t>n</w:t>
      </w:r>
      <w:r w:rsidR="00AA06D3" w:rsidRPr="00A74E94">
        <w:rPr>
          <w:rFonts w:ascii="Arial" w:hAnsi="Arial" w:cs="Arial"/>
          <w:sz w:val="22"/>
          <w:szCs w:val="22"/>
        </w:rPr>
        <w:t xml:space="preserve"> </w:t>
      </w:r>
      <w:r w:rsidR="00357486">
        <w:rPr>
          <w:rFonts w:ascii="Arial" w:hAnsi="Arial" w:cs="Arial"/>
          <w:sz w:val="22"/>
          <w:szCs w:val="22"/>
        </w:rPr>
        <w:t>employee</w:t>
      </w:r>
      <w:r w:rsidRPr="00A74E94">
        <w:rPr>
          <w:rFonts w:ascii="Arial" w:hAnsi="Arial" w:cs="Arial"/>
          <w:sz w:val="22"/>
          <w:szCs w:val="22"/>
        </w:rPr>
        <w:t xml:space="preserve"> had a positive drug test, but the SAP evaluation or the treatment program professionals determined that the </w:t>
      </w:r>
      <w:r w:rsidR="00357486">
        <w:rPr>
          <w:rFonts w:ascii="Arial" w:hAnsi="Arial" w:cs="Arial"/>
          <w:sz w:val="22"/>
          <w:szCs w:val="22"/>
        </w:rPr>
        <w:t>employee</w:t>
      </w:r>
      <w:r w:rsidRPr="00A74E94">
        <w:rPr>
          <w:rFonts w:ascii="Arial" w:hAnsi="Arial" w:cs="Arial"/>
          <w:sz w:val="22"/>
          <w:szCs w:val="22"/>
        </w:rPr>
        <w:t xml:space="preserve"> </w:t>
      </w:r>
      <w:r w:rsidR="00D37136" w:rsidRPr="00A74E94">
        <w:rPr>
          <w:rFonts w:ascii="Arial" w:hAnsi="Arial" w:cs="Arial"/>
          <w:sz w:val="22"/>
          <w:szCs w:val="22"/>
        </w:rPr>
        <w:t>has</w:t>
      </w:r>
      <w:r w:rsidRPr="00A74E94">
        <w:rPr>
          <w:rFonts w:ascii="Arial" w:hAnsi="Arial" w:cs="Arial"/>
          <w:sz w:val="22"/>
          <w:szCs w:val="22"/>
        </w:rPr>
        <w:t xml:space="preserve"> an alcohol problem as well, the SAP should require that the </w:t>
      </w:r>
      <w:r w:rsidR="00357486">
        <w:rPr>
          <w:rFonts w:ascii="Arial" w:hAnsi="Arial" w:cs="Arial"/>
          <w:sz w:val="22"/>
          <w:szCs w:val="22"/>
        </w:rPr>
        <w:t>employee</w:t>
      </w:r>
      <w:r w:rsidRPr="00A74E94">
        <w:rPr>
          <w:rFonts w:ascii="Arial" w:hAnsi="Arial" w:cs="Arial"/>
          <w:sz w:val="22"/>
          <w:szCs w:val="22"/>
        </w:rPr>
        <w:t xml:space="preserve"> have follow-up tests for both drugs and alcohol.</w:t>
      </w:r>
    </w:p>
    <w:p w:rsidR="001F6FF8" w:rsidRPr="00A74E94" w:rsidRDefault="001F6FF8" w:rsidP="00354C1F">
      <w:pPr>
        <w:pStyle w:val="ListParagraph"/>
        <w:numPr>
          <w:ilvl w:val="0"/>
          <w:numId w:val="15"/>
        </w:numPr>
        <w:tabs>
          <w:tab w:val="left" w:pos="1620"/>
        </w:tabs>
        <w:spacing w:after="100" w:line="260" w:lineRule="exact"/>
        <w:ind w:right="432"/>
        <w:contextualSpacing w:val="0"/>
        <w:rPr>
          <w:rFonts w:ascii="Arial" w:hAnsi="Arial" w:cs="Arial"/>
          <w:sz w:val="22"/>
          <w:szCs w:val="22"/>
          <w:u w:val="single"/>
        </w:rPr>
      </w:pPr>
      <w:r w:rsidRPr="00A74E94">
        <w:rPr>
          <w:rFonts w:ascii="Arial" w:hAnsi="Arial" w:cs="Arial"/>
          <w:sz w:val="22"/>
          <w:szCs w:val="22"/>
        </w:rPr>
        <w:t>T</w:t>
      </w:r>
      <w:r w:rsidR="00F447A8" w:rsidRPr="00A74E94">
        <w:rPr>
          <w:rFonts w:ascii="Arial" w:hAnsi="Arial" w:cs="Arial"/>
          <w:sz w:val="22"/>
          <w:szCs w:val="22"/>
        </w:rPr>
        <w:t xml:space="preserve">he SAP must, at a minimum, direct that the </w:t>
      </w:r>
      <w:r w:rsidR="00357486">
        <w:rPr>
          <w:rFonts w:ascii="Arial" w:hAnsi="Arial" w:cs="Arial"/>
          <w:sz w:val="22"/>
          <w:szCs w:val="22"/>
        </w:rPr>
        <w:t>employee</w:t>
      </w:r>
      <w:r w:rsidR="00F447A8" w:rsidRPr="00A74E94">
        <w:rPr>
          <w:rFonts w:ascii="Arial" w:hAnsi="Arial" w:cs="Arial"/>
          <w:sz w:val="22"/>
          <w:szCs w:val="22"/>
        </w:rPr>
        <w:t xml:space="preserve"> be subject to six (6) unannounced follow-up tests in the first 12 months of safety-sensitive duty following the </w:t>
      </w:r>
      <w:r w:rsidR="00357486">
        <w:rPr>
          <w:rFonts w:ascii="Arial" w:hAnsi="Arial" w:cs="Arial"/>
          <w:sz w:val="22"/>
          <w:szCs w:val="22"/>
        </w:rPr>
        <w:t>employee</w:t>
      </w:r>
      <w:r w:rsidR="00F447A8" w:rsidRPr="00A74E94">
        <w:rPr>
          <w:rFonts w:ascii="Arial" w:hAnsi="Arial" w:cs="Arial"/>
          <w:sz w:val="22"/>
          <w:szCs w:val="22"/>
        </w:rPr>
        <w:t>’s return to safety-sensitive functions. The SAP may</w:t>
      </w:r>
      <w:r w:rsidRPr="00A74E94">
        <w:rPr>
          <w:rFonts w:ascii="Arial" w:hAnsi="Arial" w:cs="Arial"/>
          <w:sz w:val="22"/>
          <w:szCs w:val="22"/>
        </w:rPr>
        <w:t>, however,</w:t>
      </w:r>
      <w:r w:rsidR="00F447A8" w:rsidRPr="00A74E94">
        <w:rPr>
          <w:rFonts w:ascii="Arial" w:hAnsi="Arial" w:cs="Arial"/>
          <w:sz w:val="22"/>
          <w:szCs w:val="22"/>
        </w:rPr>
        <w:t xml:space="preserve"> require a greater number of follow-up tests during the first 12-month period of safety-sensitive duty. </w:t>
      </w:r>
    </w:p>
    <w:p w:rsidR="001F6FF8" w:rsidRPr="00A74E94" w:rsidRDefault="00F447A8" w:rsidP="00354C1F">
      <w:pPr>
        <w:pStyle w:val="ListParagraph"/>
        <w:numPr>
          <w:ilvl w:val="0"/>
          <w:numId w:val="15"/>
        </w:numPr>
        <w:tabs>
          <w:tab w:val="left" w:pos="1620"/>
        </w:tabs>
        <w:spacing w:after="100" w:line="260" w:lineRule="exact"/>
        <w:ind w:right="432"/>
        <w:contextualSpacing w:val="0"/>
        <w:rPr>
          <w:rFonts w:ascii="Arial" w:hAnsi="Arial" w:cs="Arial"/>
          <w:sz w:val="22"/>
          <w:szCs w:val="22"/>
          <w:u w:val="single"/>
        </w:rPr>
      </w:pPr>
      <w:r w:rsidRPr="00A74E94">
        <w:rPr>
          <w:rFonts w:ascii="Arial" w:hAnsi="Arial" w:cs="Arial"/>
          <w:sz w:val="22"/>
          <w:szCs w:val="22"/>
        </w:rPr>
        <w:t xml:space="preserve">The SAP may also require follow-up tests during the 48 months of safety-sensitive duty following this first 12-month period. The SAP is not to establish the actual dates for the follow-up tests he/she prescribes. The decision on specific dates to test is the responsibility of </w:t>
      </w:r>
      <w:r w:rsidR="002472DC" w:rsidRPr="00A74E94">
        <w:rPr>
          <w:rFonts w:ascii="Arial" w:hAnsi="Arial" w:cs="Arial"/>
          <w:sz w:val="22"/>
          <w:szCs w:val="22"/>
        </w:rPr>
        <w:t>the Company</w:t>
      </w:r>
      <w:r w:rsidRPr="00A74E94">
        <w:rPr>
          <w:rFonts w:ascii="Arial" w:hAnsi="Arial" w:cs="Arial"/>
          <w:sz w:val="22"/>
          <w:szCs w:val="22"/>
        </w:rPr>
        <w:t xml:space="preserve">. </w:t>
      </w:r>
    </w:p>
    <w:p w:rsidR="00F447A8" w:rsidRPr="00A74E94" w:rsidRDefault="002472DC" w:rsidP="00354C1F">
      <w:pPr>
        <w:pStyle w:val="ListParagraph"/>
        <w:numPr>
          <w:ilvl w:val="0"/>
          <w:numId w:val="15"/>
        </w:numPr>
        <w:tabs>
          <w:tab w:val="left" w:pos="1620"/>
        </w:tabs>
        <w:spacing w:after="100" w:line="260" w:lineRule="exact"/>
        <w:ind w:right="432"/>
        <w:contextualSpacing w:val="0"/>
        <w:rPr>
          <w:rFonts w:ascii="Arial" w:hAnsi="Arial" w:cs="Arial"/>
          <w:sz w:val="22"/>
          <w:szCs w:val="22"/>
          <w:u w:val="single"/>
        </w:rPr>
      </w:pPr>
      <w:r w:rsidRPr="00A74E94">
        <w:rPr>
          <w:rFonts w:ascii="Arial" w:hAnsi="Arial" w:cs="Arial"/>
          <w:sz w:val="22"/>
          <w:szCs w:val="22"/>
        </w:rPr>
        <w:t>The Company</w:t>
      </w:r>
      <w:r w:rsidR="008B6C73" w:rsidRPr="00A74E94">
        <w:rPr>
          <w:rFonts w:ascii="Arial" w:hAnsi="Arial" w:cs="Arial"/>
          <w:sz w:val="22"/>
          <w:szCs w:val="22"/>
        </w:rPr>
        <w:t xml:space="preserve"> will</w:t>
      </w:r>
      <w:r w:rsidR="00F447A8" w:rsidRPr="00A74E94">
        <w:rPr>
          <w:rFonts w:ascii="Arial" w:hAnsi="Arial" w:cs="Arial"/>
          <w:sz w:val="22"/>
          <w:szCs w:val="22"/>
        </w:rPr>
        <w:t xml:space="preserve"> not impose additional testing requirements on the </w:t>
      </w:r>
      <w:r w:rsidR="00357486">
        <w:rPr>
          <w:rFonts w:ascii="Arial" w:hAnsi="Arial" w:cs="Arial"/>
          <w:sz w:val="22"/>
          <w:szCs w:val="22"/>
        </w:rPr>
        <w:t>employee</w:t>
      </w:r>
      <w:r w:rsidR="00F447A8" w:rsidRPr="00A74E94">
        <w:rPr>
          <w:rFonts w:ascii="Arial" w:hAnsi="Arial" w:cs="Arial"/>
          <w:sz w:val="22"/>
          <w:szCs w:val="22"/>
        </w:rPr>
        <w:t xml:space="preserve"> that go beyond the SAP’s follow-up </w:t>
      </w:r>
      <w:r w:rsidR="00051733">
        <w:rPr>
          <w:rFonts w:ascii="Arial" w:hAnsi="Arial" w:cs="Arial"/>
          <w:sz w:val="22"/>
          <w:szCs w:val="22"/>
        </w:rPr>
        <w:t xml:space="preserve">and random </w:t>
      </w:r>
      <w:r w:rsidR="00F447A8" w:rsidRPr="00A74E94">
        <w:rPr>
          <w:rFonts w:ascii="Arial" w:hAnsi="Arial" w:cs="Arial"/>
          <w:sz w:val="22"/>
          <w:szCs w:val="22"/>
        </w:rPr>
        <w:t xml:space="preserve">testing plan. </w:t>
      </w:r>
    </w:p>
    <w:p w:rsidR="00D041B0" w:rsidRDefault="00D041B0" w:rsidP="00D041B0">
      <w:pPr>
        <w:pStyle w:val="ListParagraph"/>
        <w:ind w:right="432"/>
        <w:rPr>
          <w:rFonts w:ascii="Arial" w:hAnsi="Arial" w:cs="Arial"/>
          <w:u w:val="single"/>
        </w:rPr>
      </w:pPr>
    </w:p>
    <w:p w:rsidR="00D041B0" w:rsidRPr="00C93495" w:rsidRDefault="00D041B0" w:rsidP="00D041B0">
      <w:pPr>
        <w:pStyle w:val="ListParagraph"/>
        <w:ind w:left="0" w:right="432"/>
        <w:jc w:val="center"/>
        <w:rPr>
          <w:rFonts w:ascii="Arial" w:hAnsi="Arial" w:cs="Arial"/>
          <w:b/>
          <w:u w:val="single"/>
        </w:rPr>
      </w:pPr>
      <w:r w:rsidRPr="00C93495">
        <w:rPr>
          <w:rFonts w:ascii="Arial" w:hAnsi="Arial" w:cs="Arial"/>
          <w:b/>
          <w:u w:val="single"/>
        </w:rPr>
        <w:lastRenderedPageBreak/>
        <w:t>EAP PROGRAM (</w:t>
      </w:r>
      <w:r w:rsidRPr="00C93495">
        <w:rPr>
          <w:rFonts w:ascii="Arial" w:hAnsi="Arial" w:cs="Arial"/>
          <w:b/>
          <w:color w:val="FF0000"/>
          <w:u w:val="single"/>
        </w:rPr>
        <w:t>If Applicable</w:t>
      </w:r>
      <w:r w:rsidRPr="00C93495">
        <w:rPr>
          <w:rFonts w:ascii="Arial" w:hAnsi="Arial" w:cs="Arial"/>
          <w:b/>
          <w:u w:val="single"/>
        </w:rPr>
        <w:t>)</w:t>
      </w:r>
    </w:p>
    <w:p w:rsidR="00D041B0" w:rsidRPr="00C93495" w:rsidRDefault="00D041B0" w:rsidP="00D041B0">
      <w:pPr>
        <w:pStyle w:val="ListParagraph"/>
        <w:tabs>
          <w:tab w:val="left" w:pos="10080"/>
          <w:tab w:val="left" w:pos="10170"/>
        </w:tabs>
        <w:spacing w:after="100" w:line="260" w:lineRule="exact"/>
        <w:ind w:left="360" w:right="432"/>
        <w:contextualSpacing w:val="0"/>
        <w:rPr>
          <w:rFonts w:ascii="Arial" w:hAnsi="Arial" w:cs="Arial"/>
          <w:sz w:val="22"/>
          <w:szCs w:val="22"/>
        </w:rPr>
      </w:pPr>
      <w:r w:rsidRPr="00C93495">
        <w:rPr>
          <w:rFonts w:ascii="Arial" w:hAnsi="Arial" w:cs="Arial"/>
          <w:sz w:val="22"/>
          <w:szCs w:val="22"/>
        </w:rPr>
        <w:t>The Company is not required by law to provide a substance abuse professional SAP or Employee Assistance Program (EAP) or subsequent recommended education or treatment for a</w:t>
      </w:r>
      <w:r w:rsidR="00C93495">
        <w:rPr>
          <w:rFonts w:ascii="Arial" w:hAnsi="Arial" w:cs="Arial"/>
          <w:sz w:val="22"/>
          <w:szCs w:val="22"/>
        </w:rPr>
        <w:t>n</w:t>
      </w:r>
      <w:r w:rsidRPr="00C93495">
        <w:rPr>
          <w:rFonts w:ascii="Arial" w:hAnsi="Arial" w:cs="Arial"/>
          <w:sz w:val="22"/>
          <w:szCs w:val="22"/>
        </w:rPr>
        <w:t xml:space="preserve"> </w:t>
      </w:r>
      <w:r w:rsidR="00357486" w:rsidRPr="00C93495">
        <w:rPr>
          <w:rFonts w:ascii="Arial" w:hAnsi="Arial" w:cs="Arial"/>
          <w:sz w:val="22"/>
          <w:szCs w:val="22"/>
        </w:rPr>
        <w:t>employee</w:t>
      </w:r>
      <w:r w:rsidRPr="00C93495">
        <w:rPr>
          <w:rFonts w:ascii="Arial" w:hAnsi="Arial" w:cs="Arial"/>
          <w:sz w:val="22"/>
          <w:szCs w:val="22"/>
        </w:rPr>
        <w:t xml:space="preserve"> who has violated a DOT drug and alcohol regulation or this policy. The Company realizes that good workers today are valuable employees. Instead of termination when they violate company safe driving rules, the Company may choose to refer a</w:t>
      </w:r>
      <w:r w:rsidR="00C93495" w:rsidRPr="00C93495">
        <w:rPr>
          <w:rFonts w:ascii="Arial" w:hAnsi="Arial" w:cs="Arial"/>
          <w:sz w:val="22"/>
          <w:szCs w:val="22"/>
        </w:rPr>
        <w:t>n</w:t>
      </w:r>
      <w:r w:rsidRPr="00C93495">
        <w:rPr>
          <w:rFonts w:ascii="Arial" w:hAnsi="Arial" w:cs="Arial"/>
          <w:sz w:val="22"/>
          <w:szCs w:val="22"/>
        </w:rPr>
        <w:t xml:space="preserve"> </w:t>
      </w:r>
      <w:r w:rsidR="00357486" w:rsidRPr="00C93495">
        <w:rPr>
          <w:rFonts w:ascii="Arial" w:hAnsi="Arial" w:cs="Arial"/>
          <w:sz w:val="22"/>
          <w:szCs w:val="22"/>
        </w:rPr>
        <w:t>employee</w:t>
      </w:r>
      <w:r w:rsidRPr="00C93495">
        <w:rPr>
          <w:rFonts w:ascii="Arial" w:hAnsi="Arial" w:cs="Arial"/>
          <w:sz w:val="22"/>
          <w:szCs w:val="22"/>
        </w:rPr>
        <w:t xml:space="preserve"> to a substance abuse professional (SAP) and into an Employee Assistance Program (EAP). An EAP is designed to provide help for </w:t>
      </w:r>
      <w:r w:rsidR="00357486" w:rsidRPr="00C93495">
        <w:rPr>
          <w:rFonts w:ascii="Arial" w:hAnsi="Arial" w:cs="Arial"/>
          <w:sz w:val="22"/>
          <w:szCs w:val="22"/>
        </w:rPr>
        <w:t>employees</w:t>
      </w:r>
      <w:r w:rsidRPr="00C93495">
        <w:rPr>
          <w:rFonts w:ascii="Arial" w:hAnsi="Arial" w:cs="Arial"/>
          <w:sz w:val="22"/>
          <w:szCs w:val="22"/>
        </w:rPr>
        <w:t xml:space="preserve"> who may have an alcohol or drug problem or both. </w:t>
      </w:r>
      <w:r w:rsidRPr="00C93495">
        <w:rPr>
          <w:rFonts w:ascii="Arial" w:hAnsi="Arial" w:cs="Arial"/>
          <w:sz w:val="22"/>
          <w:szCs w:val="22"/>
          <w:lang w:val="en"/>
        </w:rPr>
        <w:t xml:space="preserve">EAP programs vary considerably based on the substance abuse problems of the </w:t>
      </w:r>
      <w:r w:rsidR="00357486" w:rsidRPr="00C93495">
        <w:rPr>
          <w:rFonts w:ascii="Arial" w:hAnsi="Arial" w:cs="Arial"/>
          <w:sz w:val="22"/>
          <w:szCs w:val="22"/>
          <w:lang w:val="en"/>
        </w:rPr>
        <w:t>employee</w:t>
      </w:r>
      <w:r w:rsidRPr="00C93495">
        <w:rPr>
          <w:rFonts w:ascii="Arial" w:hAnsi="Arial" w:cs="Arial"/>
          <w:sz w:val="22"/>
          <w:szCs w:val="22"/>
          <w:lang w:val="en"/>
        </w:rPr>
        <w:t>.</w:t>
      </w:r>
      <w:r w:rsidRPr="00C93495">
        <w:rPr>
          <w:rFonts w:ascii="Arial" w:hAnsi="Arial" w:cs="Arial"/>
          <w:sz w:val="22"/>
          <w:szCs w:val="22"/>
        </w:rPr>
        <w:t xml:space="preserve"> </w:t>
      </w:r>
    </w:p>
    <w:p w:rsidR="00D041B0" w:rsidRPr="00C93495" w:rsidRDefault="00D041B0" w:rsidP="00D041B0">
      <w:pPr>
        <w:pStyle w:val="ListParagraph"/>
        <w:tabs>
          <w:tab w:val="left" w:pos="9990"/>
          <w:tab w:val="left" w:pos="10080"/>
          <w:tab w:val="left" w:pos="10170"/>
        </w:tabs>
        <w:spacing w:after="100" w:line="260" w:lineRule="exact"/>
        <w:ind w:left="360" w:right="432"/>
        <w:contextualSpacing w:val="0"/>
        <w:rPr>
          <w:rFonts w:ascii="Arial" w:hAnsi="Arial" w:cs="Arial"/>
          <w:sz w:val="22"/>
          <w:szCs w:val="22"/>
        </w:rPr>
      </w:pPr>
      <w:r w:rsidRPr="00C93495">
        <w:rPr>
          <w:rFonts w:ascii="Arial" w:hAnsi="Arial" w:cs="Arial"/>
          <w:sz w:val="22"/>
          <w:szCs w:val="22"/>
        </w:rPr>
        <w:t xml:space="preserve">If the Company, at its sole discretion, offers the </w:t>
      </w:r>
      <w:r w:rsidR="00357486" w:rsidRPr="00C93495">
        <w:rPr>
          <w:rFonts w:ascii="Arial" w:hAnsi="Arial" w:cs="Arial"/>
          <w:sz w:val="22"/>
          <w:szCs w:val="22"/>
        </w:rPr>
        <w:t>employee</w:t>
      </w:r>
      <w:r w:rsidRPr="00C93495">
        <w:rPr>
          <w:rFonts w:ascii="Arial" w:hAnsi="Arial" w:cs="Arial"/>
          <w:sz w:val="22"/>
          <w:szCs w:val="22"/>
        </w:rPr>
        <w:t xml:space="preserve"> an opportunity to return to a job including a DOT safety-sensitive duty following a violation, the Company must, before the </w:t>
      </w:r>
      <w:r w:rsidR="00357486" w:rsidRPr="00C93495">
        <w:rPr>
          <w:rFonts w:ascii="Arial" w:hAnsi="Arial" w:cs="Arial"/>
          <w:sz w:val="22"/>
          <w:szCs w:val="22"/>
        </w:rPr>
        <w:t>employee</w:t>
      </w:r>
      <w:r w:rsidRPr="00C93495">
        <w:rPr>
          <w:rFonts w:ascii="Arial" w:hAnsi="Arial" w:cs="Arial"/>
          <w:sz w:val="22"/>
          <w:szCs w:val="22"/>
        </w:rPr>
        <w:t xml:space="preserve"> again performs that duty, ensure that the </w:t>
      </w:r>
      <w:r w:rsidR="00357486" w:rsidRPr="00C93495">
        <w:rPr>
          <w:rFonts w:ascii="Arial" w:hAnsi="Arial" w:cs="Arial"/>
          <w:sz w:val="22"/>
          <w:szCs w:val="22"/>
        </w:rPr>
        <w:t>employee</w:t>
      </w:r>
      <w:r w:rsidRPr="00C93495">
        <w:rPr>
          <w:rFonts w:ascii="Arial" w:hAnsi="Arial" w:cs="Arial"/>
          <w:sz w:val="22"/>
          <w:szCs w:val="22"/>
        </w:rPr>
        <w:t xml:space="preserve"> receives an evaluation by a SAP meeting the requirements of the regulations and that the </w:t>
      </w:r>
      <w:r w:rsidR="00357486" w:rsidRPr="00C93495">
        <w:rPr>
          <w:rFonts w:ascii="Arial" w:hAnsi="Arial" w:cs="Arial"/>
          <w:sz w:val="22"/>
          <w:szCs w:val="22"/>
        </w:rPr>
        <w:t>employee</w:t>
      </w:r>
      <w:r w:rsidRPr="00C93495">
        <w:rPr>
          <w:rFonts w:ascii="Arial" w:hAnsi="Arial" w:cs="Arial"/>
          <w:sz w:val="22"/>
          <w:szCs w:val="22"/>
        </w:rPr>
        <w:t xml:space="preserve"> successfully complies with the SAP’s evaluation recommendations which may include referral to an EAP. </w:t>
      </w:r>
    </w:p>
    <w:p w:rsidR="00D041B0" w:rsidRPr="00C93495" w:rsidRDefault="00D041B0" w:rsidP="00D041B0">
      <w:pPr>
        <w:pStyle w:val="Heading3"/>
        <w:tabs>
          <w:tab w:val="left" w:pos="9990"/>
          <w:tab w:val="left" w:pos="10080"/>
        </w:tabs>
        <w:spacing w:before="0" w:after="100" w:line="260" w:lineRule="exact"/>
        <w:ind w:left="360" w:right="432"/>
        <w:rPr>
          <w:rFonts w:ascii="Arial" w:hAnsi="Arial" w:cs="Arial"/>
          <w:b w:val="0"/>
          <w:color w:val="auto"/>
          <w:sz w:val="22"/>
          <w:szCs w:val="22"/>
        </w:rPr>
      </w:pPr>
      <w:r w:rsidRPr="00C93495">
        <w:rPr>
          <w:rFonts w:ascii="Arial" w:hAnsi="Arial" w:cs="Arial"/>
          <w:b w:val="0"/>
          <w:color w:val="auto"/>
          <w:sz w:val="22"/>
          <w:szCs w:val="22"/>
        </w:rPr>
        <w:t xml:space="preserve">The </w:t>
      </w:r>
      <w:r w:rsidR="00357486" w:rsidRPr="00C93495">
        <w:rPr>
          <w:rFonts w:ascii="Arial" w:hAnsi="Arial" w:cs="Arial"/>
          <w:b w:val="0"/>
          <w:color w:val="auto"/>
          <w:sz w:val="22"/>
          <w:szCs w:val="22"/>
        </w:rPr>
        <w:t>employee</w:t>
      </w:r>
      <w:r w:rsidRPr="00C93495">
        <w:rPr>
          <w:rFonts w:ascii="Arial" w:hAnsi="Arial" w:cs="Arial"/>
          <w:b w:val="0"/>
          <w:color w:val="auto"/>
          <w:sz w:val="22"/>
          <w:szCs w:val="22"/>
        </w:rPr>
        <w:t xml:space="preserve"> maybe referred to an EAP counseling program through a national network of professional counselors (clinical psychologists, social workers and/or psychiatrists) to provide an access to a process to work through emotional and/or psychological issues that manifest in their risky drug and alcohol use or related driving behavior.</w:t>
      </w:r>
    </w:p>
    <w:p w:rsidR="00D041B0" w:rsidRPr="00C93495" w:rsidRDefault="00D041B0" w:rsidP="00D041B0">
      <w:pPr>
        <w:spacing w:after="100" w:line="260" w:lineRule="exact"/>
        <w:ind w:left="360" w:right="432"/>
        <w:rPr>
          <w:b/>
          <w:caps/>
        </w:rPr>
      </w:pPr>
      <w:r w:rsidRPr="00C93495">
        <w:rPr>
          <w:rFonts w:ascii="Arial" w:hAnsi="Arial" w:cs="Arial"/>
          <w:b/>
          <w:caps/>
          <w:sz w:val="22"/>
          <w:szCs w:val="22"/>
        </w:rPr>
        <w:t xml:space="preserve">Note: The Company maintains the option of </w:t>
      </w:r>
      <w:r w:rsidR="00357486" w:rsidRPr="00C93495">
        <w:rPr>
          <w:rFonts w:ascii="Arial" w:hAnsi="Arial" w:cs="Arial"/>
          <w:b/>
          <w:caps/>
          <w:sz w:val="22"/>
          <w:szCs w:val="22"/>
        </w:rPr>
        <w:t>employee</w:t>
      </w:r>
      <w:r w:rsidRPr="00C93495">
        <w:rPr>
          <w:rFonts w:ascii="Arial" w:hAnsi="Arial" w:cs="Arial"/>
          <w:b/>
          <w:caps/>
          <w:sz w:val="22"/>
          <w:szCs w:val="22"/>
        </w:rPr>
        <w:t xml:space="preserve"> termination or referral to both a SAP and EAP.</w:t>
      </w:r>
    </w:p>
    <w:p w:rsidR="00D041B0" w:rsidRPr="00C93495" w:rsidRDefault="00D041B0" w:rsidP="00D041B0">
      <w:pPr>
        <w:pStyle w:val="Heading3"/>
        <w:tabs>
          <w:tab w:val="left" w:pos="9990"/>
          <w:tab w:val="left" w:pos="10080"/>
        </w:tabs>
        <w:spacing w:before="0" w:after="100" w:line="100" w:lineRule="exact"/>
        <w:ind w:left="360" w:right="432"/>
        <w:rPr>
          <w:rFonts w:ascii="Arial" w:hAnsi="Arial" w:cs="Arial"/>
          <w:b w:val="0"/>
          <w:color w:val="auto"/>
          <w:sz w:val="16"/>
          <w:szCs w:val="16"/>
        </w:rPr>
      </w:pPr>
    </w:p>
    <w:p w:rsidR="00D041B0" w:rsidRPr="00C93495" w:rsidRDefault="00D041B0" w:rsidP="00D041B0">
      <w:pPr>
        <w:pStyle w:val="Heading3"/>
        <w:tabs>
          <w:tab w:val="left" w:pos="9990"/>
          <w:tab w:val="left" w:pos="10080"/>
        </w:tabs>
        <w:spacing w:before="0" w:after="100" w:line="260" w:lineRule="exact"/>
        <w:ind w:left="360" w:right="432"/>
        <w:rPr>
          <w:rFonts w:ascii="Arial" w:hAnsi="Arial" w:cs="Arial"/>
          <w:color w:val="auto"/>
        </w:rPr>
      </w:pPr>
      <w:r w:rsidRPr="00C93495">
        <w:rPr>
          <w:rFonts w:ascii="Arial" w:hAnsi="Arial" w:cs="Arial"/>
          <w:color w:val="auto"/>
        </w:rPr>
        <w:t>EAP Expenses &amp; Payments</w:t>
      </w:r>
    </w:p>
    <w:p w:rsidR="00D041B0" w:rsidRPr="00C93495" w:rsidRDefault="00D041B0" w:rsidP="00D041B0">
      <w:pPr>
        <w:pStyle w:val="Heading3"/>
        <w:tabs>
          <w:tab w:val="left" w:pos="9990"/>
          <w:tab w:val="left" w:pos="10080"/>
        </w:tabs>
        <w:spacing w:before="0" w:after="100" w:line="260" w:lineRule="exact"/>
        <w:ind w:left="360" w:right="432"/>
        <w:rPr>
          <w:rFonts w:ascii="Arial" w:hAnsi="Arial" w:cs="Arial"/>
          <w:b w:val="0"/>
          <w:color w:val="auto"/>
          <w:sz w:val="22"/>
          <w:szCs w:val="22"/>
        </w:rPr>
      </w:pPr>
      <w:r w:rsidRPr="00C93495">
        <w:rPr>
          <w:rFonts w:ascii="Arial" w:hAnsi="Arial" w:cs="Arial"/>
          <w:b w:val="0"/>
          <w:color w:val="auto"/>
          <w:sz w:val="22"/>
          <w:szCs w:val="22"/>
        </w:rPr>
        <w:t xml:space="preserve">EAP counseling services are </w:t>
      </w:r>
      <w:r w:rsidR="00A53497">
        <w:rPr>
          <w:rFonts w:ascii="Arial" w:hAnsi="Arial" w:cs="Arial"/>
          <w:b w:val="0"/>
          <w:color w:val="auto"/>
          <w:sz w:val="22"/>
          <w:szCs w:val="22"/>
        </w:rPr>
        <w:t xml:space="preserve">not cheap and are </w:t>
      </w:r>
      <w:r w:rsidRPr="00C93495">
        <w:rPr>
          <w:rFonts w:ascii="Arial" w:hAnsi="Arial" w:cs="Arial"/>
          <w:b w:val="0"/>
          <w:color w:val="auto"/>
          <w:sz w:val="22"/>
          <w:szCs w:val="22"/>
        </w:rPr>
        <w:t xml:space="preserve">generally set up on a fixed retainer fee between the Company, </w:t>
      </w:r>
      <w:r w:rsidR="00357486" w:rsidRPr="00C93495">
        <w:rPr>
          <w:rFonts w:ascii="Arial" w:hAnsi="Arial" w:cs="Arial"/>
          <w:b w:val="0"/>
          <w:color w:val="auto"/>
          <w:sz w:val="22"/>
          <w:szCs w:val="22"/>
        </w:rPr>
        <w:t>employee</w:t>
      </w:r>
      <w:r w:rsidRPr="00C93495">
        <w:rPr>
          <w:rFonts w:ascii="Arial" w:hAnsi="Arial" w:cs="Arial"/>
          <w:b w:val="0"/>
          <w:color w:val="auto"/>
          <w:sz w:val="22"/>
          <w:szCs w:val="22"/>
        </w:rPr>
        <w:t xml:space="preserve">, EAP and C/TPA. In making the referral, </w:t>
      </w:r>
      <w:r w:rsidR="00A53497">
        <w:rPr>
          <w:rFonts w:ascii="Arial" w:hAnsi="Arial" w:cs="Arial"/>
          <w:b w:val="0"/>
          <w:color w:val="auto"/>
          <w:sz w:val="22"/>
          <w:szCs w:val="22"/>
        </w:rPr>
        <w:t>(</w:t>
      </w:r>
      <w:r w:rsidR="00A53497" w:rsidRPr="00A53497">
        <w:rPr>
          <w:rFonts w:ascii="Arial" w:hAnsi="Arial" w:cs="Arial"/>
          <w:b w:val="0"/>
          <w:color w:val="FF0000"/>
          <w:sz w:val="22"/>
          <w:szCs w:val="22"/>
        </w:rPr>
        <w:t>X number of</w:t>
      </w:r>
      <w:r w:rsidRPr="00A53497">
        <w:rPr>
          <w:rFonts w:ascii="Arial" w:hAnsi="Arial" w:cs="Arial"/>
          <w:b w:val="0"/>
          <w:color w:val="FF0000"/>
          <w:sz w:val="22"/>
          <w:szCs w:val="22"/>
        </w:rPr>
        <w:t xml:space="preserve"> counseling sessions are at </w:t>
      </w:r>
      <w:r w:rsidR="00A53497" w:rsidRPr="00A53497">
        <w:rPr>
          <w:rFonts w:ascii="Arial" w:hAnsi="Arial" w:cs="Arial"/>
          <w:b w:val="0"/>
          <w:color w:val="FF0000"/>
          <w:sz w:val="22"/>
          <w:szCs w:val="22"/>
        </w:rPr>
        <w:t>(what</w:t>
      </w:r>
      <w:r w:rsidRPr="00A53497">
        <w:rPr>
          <w:rFonts w:ascii="Arial" w:hAnsi="Arial" w:cs="Arial"/>
          <w:b w:val="0"/>
          <w:color w:val="FF0000"/>
          <w:sz w:val="22"/>
          <w:szCs w:val="22"/>
        </w:rPr>
        <w:t xml:space="preserve"> cost) to the </w:t>
      </w:r>
      <w:r w:rsidR="00357486" w:rsidRPr="00A53497">
        <w:rPr>
          <w:rFonts w:ascii="Arial" w:hAnsi="Arial" w:cs="Arial"/>
          <w:b w:val="0"/>
          <w:color w:val="FF0000"/>
          <w:sz w:val="22"/>
          <w:szCs w:val="22"/>
        </w:rPr>
        <w:t>employee</w:t>
      </w:r>
      <w:r w:rsidR="00A53497" w:rsidRPr="00A53497">
        <w:rPr>
          <w:rFonts w:ascii="Arial" w:hAnsi="Arial" w:cs="Arial"/>
          <w:b w:val="0"/>
          <w:color w:val="FF0000"/>
          <w:sz w:val="22"/>
          <w:szCs w:val="22"/>
        </w:rPr>
        <w:t xml:space="preserve"> (what cost) to the Company</w:t>
      </w:r>
      <w:r w:rsidR="00A53497">
        <w:rPr>
          <w:rFonts w:ascii="Arial" w:hAnsi="Arial" w:cs="Arial"/>
          <w:b w:val="0"/>
          <w:color w:val="auto"/>
          <w:sz w:val="22"/>
          <w:szCs w:val="22"/>
        </w:rPr>
        <w:t>)</w:t>
      </w:r>
      <w:r w:rsidRPr="00C93495">
        <w:rPr>
          <w:rFonts w:ascii="Arial" w:hAnsi="Arial" w:cs="Arial"/>
          <w:b w:val="0"/>
          <w:color w:val="auto"/>
          <w:sz w:val="22"/>
          <w:szCs w:val="22"/>
        </w:rPr>
        <w:t xml:space="preserve">. If subsequent counseling sessions are necessary, the expense is the employee’s responsibility, and maybe covered by company or other health care benefits. If not, the expense of the program will be defined within a separate agreement between the Company and </w:t>
      </w:r>
      <w:r w:rsidR="00357486" w:rsidRPr="00C93495">
        <w:rPr>
          <w:rFonts w:ascii="Arial" w:hAnsi="Arial" w:cs="Arial"/>
          <w:b w:val="0"/>
          <w:color w:val="auto"/>
          <w:sz w:val="22"/>
          <w:szCs w:val="22"/>
        </w:rPr>
        <w:t>employee</w:t>
      </w:r>
      <w:r w:rsidRPr="00C93495">
        <w:rPr>
          <w:rFonts w:ascii="Arial" w:hAnsi="Arial" w:cs="Arial"/>
          <w:b w:val="0"/>
          <w:color w:val="auto"/>
          <w:sz w:val="22"/>
          <w:szCs w:val="22"/>
        </w:rPr>
        <w:t xml:space="preserve">. </w:t>
      </w:r>
      <w:proofErr w:type="gramStart"/>
      <w:r w:rsidRPr="00C93495">
        <w:rPr>
          <w:rFonts w:ascii="Arial" w:hAnsi="Arial" w:cs="Arial"/>
          <w:b w:val="0"/>
          <w:color w:val="auto"/>
          <w:sz w:val="22"/>
          <w:szCs w:val="22"/>
        </w:rPr>
        <w:t>This places</w:t>
      </w:r>
      <w:proofErr w:type="gramEnd"/>
      <w:r w:rsidRPr="00C93495">
        <w:rPr>
          <w:rFonts w:ascii="Arial" w:hAnsi="Arial" w:cs="Arial"/>
          <w:b w:val="0"/>
          <w:color w:val="auto"/>
          <w:sz w:val="22"/>
          <w:szCs w:val="22"/>
        </w:rPr>
        <w:t xml:space="preserve"> the responsibility of the expenses (as well as making adjustments</w:t>
      </w:r>
      <w:r w:rsidR="00A53497">
        <w:rPr>
          <w:rFonts w:ascii="Arial" w:hAnsi="Arial" w:cs="Arial"/>
          <w:b w:val="0"/>
          <w:color w:val="auto"/>
          <w:sz w:val="22"/>
          <w:szCs w:val="22"/>
        </w:rPr>
        <w:t xml:space="preserve"> to his/her program</w:t>
      </w:r>
      <w:r w:rsidRPr="00C93495">
        <w:rPr>
          <w:rFonts w:ascii="Arial" w:hAnsi="Arial" w:cs="Arial"/>
          <w:b w:val="0"/>
          <w:color w:val="auto"/>
          <w:sz w:val="22"/>
          <w:szCs w:val="22"/>
        </w:rPr>
        <w:t xml:space="preserve">) directly on the </w:t>
      </w:r>
      <w:r w:rsidR="00357486" w:rsidRPr="00C93495">
        <w:rPr>
          <w:rFonts w:ascii="Arial" w:hAnsi="Arial" w:cs="Arial"/>
          <w:b w:val="0"/>
          <w:color w:val="auto"/>
          <w:sz w:val="22"/>
          <w:szCs w:val="22"/>
        </w:rPr>
        <w:t>employee</w:t>
      </w:r>
      <w:r w:rsidRPr="00C93495">
        <w:rPr>
          <w:rFonts w:ascii="Arial" w:hAnsi="Arial" w:cs="Arial"/>
          <w:b w:val="0"/>
          <w:color w:val="auto"/>
          <w:sz w:val="22"/>
          <w:szCs w:val="22"/>
        </w:rPr>
        <w:t xml:space="preserve"> for the cost of subsequent sessions.</w:t>
      </w:r>
    </w:p>
    <w:p w:rsidR="00D041B0" w:rsidRPr="00C93495" w:rsidRDefault="00D041B0" w:rsidP="00D041B0">
      <w:pPr>
        <w:pStyle w:val="Heading3"/>
        <w:tabs>
          <w:tab w:val="left" w:pos="9990"/>
          <w:tab w:val="left" w:pos="10080"/>
        </w:tabs>
        <w:spacing w:before="0" w:after="100" w:line="260" w:lineRule="exact"/>
        <w:ind w:left="360" w:right="432"/>
        <w:rPr>
          <w:rFonts w:ascii="Arial" w:hAnsi="Arial" w:cs="Arial"/>
          <w:b w:val="0"/>
          <w:color w:val="auto"/>
          <w:sz w:val="22"/>
          <w:szCs w:val="22"/>
        </w:rPr>
      </w:pPr>
      <w:r w:rsidRPr="00C93495">
        <w:rPr>
          <w:rFonts w:ascii="Arial" w:hAnsi="Arial" w:cs="Arial"/>
          <w:b w:val="0"/>
          <w:color w:val="auto"/>
          <w:sz w:val="22"/>
          <w:szCs w:val="22"/>
        </w:rPr>
        <w:t>EAP Program Costs include but are not limited to the following:</w:t>
      </w:r>
    </w:p>
    <w:p w:rsidR="00D041B0" w:rsidRPr="00C93495" w:rsidRDefault="00D041B0" w:rsidP="00D041B0">
      <w:pPr>
        <w:tabs>
          <w:tab w:val="left" w:pos="4680"/>
          <w:tab w:val="left" w:pos="6390"/>
          <w:tab w:val="left" w:pos="8460"/>
        </w:tabs>
        <w:spacing w:after="100" w:line="260" w:lineRule="exact"/>
        <w:ind w:left="360"/>
        <w:rPr>
          <w:rFonts w:ascii="Arial Narrow" w:hAnsi="Arial Narrow"/>
          <w:b/>
        </w:rPr>
      </w:pPr>
      <w:r w:rsidRPr="00C93495">
        <w:rPr>
          <w:rFonts w:ascii="Arial Narrow" w:hAnsi="Arial Narrow"/>
          <w:b/>
        </w:rPr>
        <w:t>Party Responsible &amp; Percentage</w:t>
      </w:r>
      <w:r w:rsidRPr="00C93495">
        <w:rPr>
          <w:rFonts w:ascii="Arial Narrow" w:hAnsi="Arial Narrow"/>
          <w:b/>
        </w:rPr>
        <w:tab/>
      </w:r>
      <w:r w:rsidRPr="00C93495">
        <w:rPr>
          <w:rFonts w:ascii="Arial Narrow" w:hAnsi="Arial Narrow"/>
          <w:b/>
          <w:u w:val="single"/>
        </w:rPr>
        <w:t>Company</w:t>
      </w:r>
      <w:r w:rsidRPr="00C93495">
        <w:rPr>
          <w:rFonts w:ascii="Arial Narrow" w:hAnsi="Arial Narrow"/>
          <w:b/>
        </w:rPr>
        <w:tab/>
      </w:r>
      <w:r w:rsidR="00357486" w:rsidRPr="00C93495">
        <w:rPr>
          <w:rFonts w:ascii="Arial Narrow" w:hAnsi="Arial Narrow"/>
          <w:b/>
          <w:u w:val="single"/>
        </w:rPr>
        <w:t>Employee</w:t>
      </w:r>
      <w:r w:rsidRPr="00C93495">
        <w:rPr>
          <w:rFonts w:ascii="Arial Narrow" w:hAnsi="Arial Narrow"/>
          <w:b/>
        </w:rPr>
        <w:tab/>
      </w:r>
      <w:r w:rsidRPr="00C93495">
        <w:rPr>
          <w:rFonts w:ascii="Arial Narrow" w:hAnsi="Arial Narrow"/>
          <w:b/>
          <w:u w:val="single"/>
        </w:rPr>
        <w:t>TM Insurance</w:t>
      </w:r>
    </w:p>
    <w:p w:rsidR="00D041B0" w:rsidRPr="00C93495" w:rsidRDefault="00D041B0" w:rsidP="00D041B0">
      <w:pPr>
        <w:numPr>
          <w:ilvl w:val="0"/>
          <w:numId w:val="22"/>
        </w:numPr>
        <w:tabs>
          <w:tab w:val="clear" w:pos="720"/>
          <w:tab w:val="num" w:pos="1080"/>
          <w:tab w:val="left" w:pos="4860"/>
          <w:tab w:val="left" w:pos="6840"/>
          <w:tab w:val="left" w:pos="8910"/>
          <w:tab w:val="left" w:pos="9990"/>
        </w:tabs>
        <w:spacing w:after="100" w:line="260" w:lineRule="exact"/>
        <w:ind w:left="810" w:right="432"/>
        <w:rPr>
          <w:rFonts w:ascii="Arial" w:hAnsi="Arial" w:cs="Arial"/>
          <w:sz w:val="22"/>
          <w:szCs w:val="22"/>
        </w:rPr>
      </w:pPr>
      <w:r w:rsidRPr="00C93495">
        <w:rPr>
          <w:rFonts w:ascii="Arial" w:hAnsi="Arial" w:cs="Arial"/>
          <w:sz w:val="22"/>
          <w:szCs w:val="22"/>
        </w:rPr>
        <w:t>Referral and Initial Counseling</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p>
    <w:p w:rsidR="00D041B0" w:rsidRPr="00C93495" w:rsidRDefault="00D041B0" w:rsidP="00D041B0">
      <w:pPr>
        <w:numPr>
          <w:ilvl w:val="0"/>
          <w:numId w:val="22"/>
        </w:numPr>
        <w:tabs>
          <w:tab w:val="clear" w:pos="720"/>
          <w:tab w:val="num" w:pos="1080"/>
          <w:tab w:val="left" w:pos="4860"/>
          <w:tab w:val="left" w:pos="6840"/>
          <w:tab w:val="left" w:pos="8910"/>
          <w:tab w:val="left" w:pos="9990"/>
        </w:tabs>
        <w:spacing w:after="100" w:line="260" w:lineRule="exact"/>
        <w:ind w:left="810" w:right="432"/>
        <w:rPr>
          <w:rFonts w:ascii="Arial" w:hAnsi="Arial" w:cs="Arial"/>
          <w:sz w:val="22"/>
          <w:szCs w:val="22"/>
        </w:rPr>
      </w:pPr>
      <w:r w:rsidRPr="00C93495">
        <w:rPr>
          <w:rFonts w:ascii="Arial" w:hAnsi="Arial" w:cs="Arial"/>
          <w:sz w:val="22"/>
          <w:szCs w:val="22"/>
        </w:rPr>
        <w:t>Subsequent Counseling</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p>
    <w:p w:rsidR="00D041B0" w:rsidRPr="00C93495" w:rsidRDefault="00D041B0" w:rsidP="00D041B0">
      <w:pPr>
        <w:numPr>
          <w:ilvl w:val="0"/>
          <w:numId w:val="22"/>
        </w:numPr>
        <w:tabs>
          <w:tab w:val="clear" w:pos="720"/>
          <w:tab w:val="num" w:pos="1080"/>
          <w:tab w:val="left" w:pos="4860"/>
          <w:tab w:val="left" w:pos="6840"/>
          <w:tab w:val="left" w:pos="8910"/>
          <w:tab w:val="left" w:pos="9990"/>
        </w:tabs>
        <w:spacing w:after="100" w:line="260" w:lineRule="exact"/>
        <w:ind w:left="810" w:right="432"/>
        <w:rPr>
          <w:rFonts w:ascii="Arial" w:hAnsi="Arial" w:cs="Arial"/>
          <w:sz w:val="22"/>
          <w:szCs w:val="22"/>
        </w:rPr>
      </w:pPr>
      <w:r w:rsidRPr="00C93495">
        <w:rPr>
          <w:rFonts w:ascii="Arial" w:hAnsi="Arial" w:cs="Arial"/>
          <w:sz w:val="22"/>
          <w:szCs w:val="22"/>
        </w:rPr>
        <w:t>Random Testing Selections</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p>
    <w:p w:rsidR="00D041B0" w:rsidRPr="00C93495" w:rsidRDefault="00D041B0" w:rsidP="00D041B0">
      <w:pPr>
        <w:numPr>
          <w:ilvl w:val="0"/>
          <w:numId w:val="22"/>
        </w:numPr>
        <w:tabs>
          <w:tab w:val="clear" w:pos="720"/>
          <w:tab w:val="num" w:pos="1080"/>
          <w:tab w:val="left" w:pos="4860"/>
          <w:tab w:val="left" w:pos="6840"/>
          <w:tab w:val="left" w:pos="8910"/>
          <w:tab w:val="left" w:pos="9990"/>
        </w:tabs>
        <w:spacing w:after="100" w:line="260" w:lineRule="exact"/>
        <w:ind w:left="810" w:right="432"/>
        <w:rPr>
          <w:rFonts w:ascii="Arial" w:hAnsi="Arial" w:cs="Arial"/>
          <w:sz w:val="22"/>
          <w:szCs w:val="22"/>
        </w:rPr>
      </w:pPr>
      <w:r w:rsidRPr="00C93495">
        <w:rPr>
          <w:rFonts w:ascii="Arial" w:hAnsi="Arial" w:cs="Arial"/>
          <w:sz w:val="22"/>
          <w:szCs w:val="22"/>
        </w:rPr>
        <w:t>Drug Collections, Test, MRO Report</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p>
    <w:p w:rsidR="00D041B0" w:rsidRPr="00C93495" w:rsidRDefault="00D041B0" w:rsidP="00D041B0">
      <w:pPr>
        <w:numPr>
          <w:ilvl w:val="0"/>
          <w:numId w:val="22"/>
        </w:numPr>
        <w:tabs>
          <w:tab w:val="clear" w:pos="720"/>
          <w:tab w:val="num" w:pos="1080"/>
          <w:tab w:val="left" w:pos="4860"/>
          <w:tab w:val="left" w:pos="6840"/>
          <w:tab w:val="left" w:pos="8910"/>
          <w:tab w:val="left" w:pos="9990"/>
        </w:tabs>
        <w:spacing w:after="100" w:line="260" w:lineRule="exact"/>
        <w:ind w:left="810" w:right="432"/>
        <w:rPr>
          <w:rFonts w:ascii="Arial" w:hAnsi="Arial" w:cs="Arial"/>
          <w:sz w:val="22"/>
          <w:szCs w:val="22"/>
        </w:rPr>
      </w:pPr>
      <w:r w:rsidRPr="00C93495">
        <w:rPr>
          <w:rFonts w:ascii="Arial" w:hAnsi="Arial" w:cs="Arial"/>
          <w:sz w:val="22"/>
          <w:szCs w:val="22"/>
        </w:rPr>
        <w:t xml:space="preserve">Breath Alcohol Test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p>
    <w:p w:rsidR="00D041B0" w:rsidRPr="00C93495" w:rsidRDefault="00D041B0" w:rsidP="00D041B0">
      <w:pPr>
        <w:numPr>
          <w:ilvl w:val="0"/>
          <w:numId w:val="22"/>
        </w:numPr>
        <w:tabs>
          <w:tab w:val="clear" w:pos="720"/>
          <w:tab w:val="num" w:pos="1080"/>
          <w:tab w:val="left" w:pos="4860"/>
          <w:tab w:val="left" w:pos="6840"/>
          <w:tab w:val="left" w:pos="8910"/>
          <w:tab w:val="left" w:pos="9990"/>
        </w:tabs>
        <w:spacing w:after="100" w:line="260" w:lineRule="exact"/>
        <w:ind w:left="810" w:right="432"/>
        <w:rPr>
          <w:rFonts w:ascii="Arial" w:hAnsi="Arial" w:cs="Arial"/>
          <w:sz w:val="22"/>
          <w:szCs w:val="22"/>
        </w:rPr>
      </w:pPr>
      <w:r w:rsidRPr="00C93495">
        <w:rPr>
          <w:rFonts w:ascii="Arial" w:hAnsi="Arial" w:cs="Arial"/>
          <w:sz w:val="22"/>
          <w:szCs w:val="22"/>
        </w:rPr>
        <w:t xml:space="preserve">Return-to-Duty Test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r w:rsidRPr="00C93495">
        <w:rPr>
          <w:rFonts w:ascii="Arial" w:hAnsi="Arial" w:cs="Arial"/>
          <w:sz w:val="22"/>
          <w:szCs w:val="22"/>
          <w:u w:val="dottedHeavy"/>
        </w:rPr>
        <w:t xml:space="preserve"> </w:t>
      </w:r>
      <w:r w:rsidRPr="00C93495">
        <w:rPr>
          <w:rFonts w:ascii="Arial" w:hAnsi="Arial" w:cs="Arial"/>
          <w:sz w:val="22"/>
          <w:szCs w:val="22"/>
          <w:u w:val="dottedHeavy"/>
        </w:rPr>
        <w:tab/>
      </w:r>
      <w:r w:rsidRPr="00A53497">
        <w:rPr>
          <w:rFonts w:ascii="Arial" w:hAnsi="Arial" w:cs="Arial"/>
          <w:color w:val="FF0000"/>
          <w:sz w:val="22"/>
          <w:szCs w:val="22"/>
        </w:rPr>
        <w:t>XX</w:t>
      </w:r>
      <w:r w:rsidRPr="00C93495">
        <w:rPr>
          <w:rFonts w:ascii="Arial" w:hAnsi="Arial" w:cs="Arial"/>
          <w:sz w:val="22"/>
          <w:szCs w:val="22"/>
        </w:rPr>
        <w:t>%</w:t>
      </w:r>
    </w:p>
    <w:p w:rsidR="00D041B0" w:rsidRPr="00C93495" w:rsidRDefault="00D041B0" w:rsidP="00D041B0">
      <w:pPr>
        <w:tabs>
          <w:tab w:val="num" w:pos="1080"/>
          <w:tab w:val="left" w:pos="4860"/>
          <w:tab w:val="left" w:pos="6840"/>
          <w:tab w:val="left" w:pos="9000"/>
          <w:tab w:val="left" w:pos="9990"/>
        </w:tabs>
        <w:spacing w:after="100" w:line="260" w:lineRule="exact"/>
        <w:ind w:left="450" w:right="432"/>
        <w:rPr>
          <w:rFonts w:ascii="Arial" w:hAnsi="Arial" w:cs="Arial"/>
          <w:caps/>
          <w:sz w:val="22"/>
          <w:szCs w:val="22"/>
        </w:rPr>
      </w:pPr>
      <w:r w:rsidRPr="00C93495">
        <w:rPr>
          <w:rFonts w:ascii="Arial" w:hAnsi="Arial" w:cs="Arial"/>
          <w:caps/>
          <w:sz w:val="22"/>
          <w:szCs w:val="22"/>
        </w:rPr>
        <w:t>These EAP program details may change at any time.</w:t>
      </w:r>
    </w:p>
    <w:p w:rsidR="00327353" w:rsidRDefault="00327353" w:rsidP="00A74E94">
      <w:pPr>
        <w:pStyle w:val="ListParagraph"/>
        <w:spacing w:after="100" w:line="260" w:lineRule="exact"/>
        <w:ind w:left="360" w:right="432"/>
        <w:contextualSpacing w:val="0"/>
        <w:rPr>
          <w:rFonts w:ascii="Arial" w:hAnsi="Arial" w:cs="Arial"/>
          <w:sz w:val="22"/>
          <w:szCs w:val="22"/>
        </w:rPr>
      </w:pPr>
    </w:p>
    <w:p w:rsidR="00D041B0" w:rsidRDefault="00D041B0" w:rsidP="00A74E94">
      <w:pPr>
        <w:pStyle w:val="ListParagraph"/>
        <w:spacing w:after="100" w:line="260" w:lineRule="exact"/>
        <w:ind w:left="360" w:right="432"/>
        <w:contextualSpacing w:val="0"/>
        <w:rPr>
          <w:rFonts w:ascii="Arial" w:hAnsi="Arial" w:cs="Arial"/>
          <w:sz w:val="22"/>
          <w:szCs w:val="22"/>
        </w:rPr>
      </w:pPr>
    </w:p>
    <w:p w:rsidR="00A53497" w:rsidRDefault="00A53497" w:rsidP="00A74E94">
      <w:pPr>
        <w:pStyle w:val="ListParagraph"/>
        <w:spacing w:after="100" w:line="260" w:lineRule="exact"/>
        <w:ind w:left="360" w:right="432"/>
        <w:contextualSpacing w:val="0"/>
        <w:rPr>
          <w:rFonts w:ascii="Arial" w:hAnsi="Arial" w:cs="Arial"/>
          <w:sz w:val="22"/>
          <w:szCs w:val="22"/>
        </w:rPr>
      </w:pPr>
    </w:p>
    <w:p w:rsidR="00D041B0" w:rsidRDefault="00D041B0" w:rsidP="00A74E94">
      <w:pPr>
        <w:pStyle w:val="ListParagraph"/>
        <w:spacing w:after="100" w:line="260" w:lineRule="exact"/>
        <w:ind w:left="360" w:right="432"/>
        <w:contextualSpacing w:val="0"/>
        <w:rPr>
          <w:rFonts w:ascii="Arial" w:hAnsi="Arial" w:cs="Arial"/>
          <w:sz w:val="22"/>
          <w:szCs w:val="22"/>
        </w:rPr>
      </w:pPr>
    </w:p>
    <w:p w:rsidR="00A53497" w:rsidRPr="00A74E94" w:rsidRDefault="00A53497" w:rsidP="00A74E94">
      <w:pPr>
        <w:pStyle w:val="ListParagraph"/>
        <w:spacing w:after="100" w:line="260" w:lineRule="exact"/>
        <w:ind w:left="360" w:right="432"/>
        <w:contextualSpacing w:val="0"/>
        <w:rPr>
          <w:rFonts w:ascii="Arial" w:hAnsi="Arial" w:cs="Arial"/>
          <w:sz w:val="22"/>
          <w:szCs w:val="22"/>
        </w:rPr>
      </w:pPr>
    </w:p>
    <w:p w:rsidR="00020360" w:rsidRPr="00A74E94" w:rsidRDefault="00AA4CC4" w:rsidP="00B7724B">
      <w:pPr>
        <w:spacing w:after="100" w:line="260" w:lineRule="exact"/>
        <w:ind w:left="360" w:right="432"/>
        <w:jc w:val="center"/>
        <w:rPr>
          <w:rFonts w:ascii="Arial" w:hAnsi="Arial" w:cs="Arial"/>
          <w:b/>
          <w:caps/>
          <w:u w:val="single"/>
        </w:rPr>
      </w:pPr>
      <w:r w:rsidRPr="00A74E94">
        <w:rPr>
          <w:rFonts w:ascii="Arial" w:hAnsi="Arial" w:cs="Arial"/>
          <w:b/>
          <w:caps/>
          <w:u w:val="single"/>
        </w:rPr>
        <w:lastRenderedPageBreak/>
        <w:t>Information on Drug Abuse and Alcoholism</w:t>
      </w:r>
    </w:p>
    <w:p w:rsidR="00327353" w:rsidRPr="00A74E94" w:rsidRDefault="00020360" w:rsidP="00A53497">
      <w:pPr>
        <w:pStyle w:val="ListParagraph"/>
        <w:spacing w:after="100" w:line="260" w:lineRule="exact"/>
        <w:ind w:left="360" w:right="252"/>
        <w:contextualSpacing w:val="0"/>
        <w:rPr>
          <w:rFonts w:ascii="Arial" w:hAnsi="Arial" w:cs="Arial"/>
          <w:b/>
          <w:sz w:val="22"/>
          <w:szCs w:val="22"/>
          <w:u w:val="single"/>
        </w:rPr>
      </w:pPr>
      <w:r w:rsidRPr="00A74E94">
        <w:rPr>
          <w:rFonts w:ascii="Arial" w:hAnsi="Arial" w:cs="Arial"/>
          <w:sz w:val="22"/>
          <w:szCs w:val="22"/>
        </w:rPr>
        <w:t>As indicated in the introduction</w:t>
      </w:r>
      <w:r w:rsidR="00AA4CC4" w:rsidRPr="00A74E94">
        <w:rPr>
          <w:rFonts w:ascii="Arial" w:hAnsi="Arial" w:cs="Arial"/>
          <w:sz w:val="22"/>
          <w:szCs w:val="22"/>
        </w:rPr>
        <w:t xml:space="preserve">, drug use and alcohol abuse </w:t>
      </w:r>
      <w:r w:rsidR="005E256E" w:rsidRPr="00A74E94">
        <w:rPr>
          <w:rFonts w:ascii="Arial" w:hAnsi="Arial" w:cs="Arial"/>
          <w:sz w:val="22"/>
          <w:szCs w:val="22"/>
        </w:rPr>
        <w:t xml:space="preserve">can </w:t>
      </w:r>
      <w:r w:rsidR="00AA4CC4" w:rsidRPr="00A74E94">
        <w:rPr>
          <w:rFonts w:ascii="Arial" w:hAnsi="Arial" w:cs="Arial"/>
          <w:sz w:val="22"/>
          <w:szCs w:val="22"/>
        </w:rPr>
        <w:t>have a serious impact</w:t>
      </w:r>
      <w:r w:rsidR="00FB6EF6" w:rsidRPr="00A74E94">
        <w:rPr>
          <w:rFonts w:ascii="Arial" w:hAnsi="Arial" w:cs="Arial"/>
          <w:sz w:val="22"/>
          <w:szCs w:val="22"/>
        </w:rPr>
        <w:t xml:space="preserve"> on everyone.</w:t>
      </w:r>
      <w:r w:rsidR="00AA4CC4" w:rsidRPr="00A74E94">
        <w:rPr>
          <w:rFonts w:ascii="Arial" w:hAnsi="Arial" w:cs="Arial"/>
          <w:sz w:val="22"/>
          <w:szCs w:val="22"/>
        </w:rPr>
        <w:t xml:space="preserve">  Either can negatively impact your health, work, personal life and the lives of others.</w:t>
      </w:r>
      <w:r w:rsidR="00A53497">
        <w:rPr>
          <w:rFonts w:ascii="Arial" w:hAnsi="Arial" w:cs="Arial"/>
          <w:sz w:val="22"/>
          <w:szCs w:val="22"/>
        </w:rPr>
        <w:t xml:space="preserve"> </w:t>
      </w:r>
      <w:r w:rsidR="00AA4CC4" w:rsidRPr="00A74E94">
        <w:rPr>
          <w:rFonts w:ascii="Arial" w:hAnsi="Arial" w:cs="Arial"/>
          <w:sz w:val="22"/>
          <w:szCs w:val="22"/>
        </w:rPr>
        <w:t xml:space="preserve">The following information should assist you in identifying individuals at risk and </w:t>
      </w:r>
      <w:r w:rsidR="00A7019B" w:rsidRPr="00A74E94">
        <w:rPr>
          <w:rFonts w:ascii="Arial" w:hAnsi="Arial" w:cs="Arial"/>
          <w:sz w:val="22"/>
          <w:szCs w:val="22"/>
        </w:rPr>
        <w:t>establishing</w:t>
      </w:r>
      <w:r w:rsidR="00AA4CC4" w:rsidRPr="00A74E94">
        <w:rPr>
          <w:rFonts w:ascii="Arial" w:hAnsi="Arial" w:cs="Arial"/>
          <w:sz w:val="22"/>
          <w:szCs w:val="22"/>
        </w:rPr>
        <w:t xml:space="preserve"> a track to recovery</w:t>
      </w:r>
      <w:r w:rsidR="00A7019B" w:rsidRPr="00A74E94">
        <w:rPr>
          <w:rFonts w:ascii="Arial" w:hAnsi="Arial" w:cs="Arial"/>
          <w:sz w:val="22"/>
          <w:szCs w:val="22"/>
        </w:rPr>
        <w:t xml:space="preserve"> either for yourself or for someone you know</w:t>
      </w:r>
      <w:r w:rsidR="00AA4CC4" w:rsidRPr="00A74E94">
        <w:rPr>
          <w:rFonts w:ascii="Arial" w:hAnsi="Arial" w:cs="Arial"/>
          <w:sz w:val="22"/>
          <w:szCs w:val="22"/>
        </w:rPr>
        <w:t>.</w:t>
      </w:r>
    </w:p>
    <w:p w:rsidR="0041374F" w:rsidRPr="00B7724B" w:rsidRDefault="005E256E" w:rsidP="00A74E94">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t>Effects of drug and alcohol on a person’s health, work and personal life</w:t>
      </w:r>
    </w:p>
    <w:p w:rsidR="00B7724B" w:rsidRPr="00B7724B" w:rsidRDefault="004D2B7B" w:rsidP="000D6E51">
      <w:pPr>
        <w:pStyle w:val="ListParagraph"/>
        <w:spacing w:after="100" w:line="260" w:lineRule="exact"/>
        <w:ind w:left="360" w:right="252"/>
        <w:contextualSpacing w:val="0"/>
        <w:rPr>
          <w:rFonts w:ascii="Arial" w:hAnsi="Arial" w:cs="Arial"/>
          <w:b/>
          <w:sz w:val="22"/>
          <w:szCs w:val="22"/>
        </w:rPr>
      </w:pPr>
      <w:r w:rsidRPr="00A74E94">
        <w:rPr>
          <w:rFonts w:ascii="Arial" w:hAnsi="Arial" w:cs="Arial"/>
          <w:sz w:val="22"/>
          <w:szCs w:val="22"/>
        </w:rPr>
        <w:t xml:space="preserve">The following represent some </w:t>
      </w:r>
      <w:r w:rsidR="00924E96" w:rsidRPr="00A74E94">
        <w:rPr>
          <w:rFonts w:ascii="Arial" w:hAnsi="Arial" w:cs="Arial"/>
          <w:sz w:val="22"/>
          <w:szCs w:val="22"/>
        </w:rPr>
        <w:t xml:space="preserve">of the </w:t>
      </w:r>
      <w:r w:rsidRPr="00A74E94">
        <w:rPr>
          <w:rFonts w:ascii="Arial" w:hAnsi="Arial" w:cs="Arial"/>
          <w:sz w:val="22"/>
          <w:szCs w:val="22"/>
        </w:rPr>
        <w:t>potential effects that drug and alcohol use may have on the user:</w:t>
      </w:r>
    </w:p>
    <w:p w:rsidR="0096554E" w:rsidRPr="00B7724B" w:rsidRDefault="00A74E94" w:rsidP="00A74E94">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t>Workplace</w:t>
      </w:r>
    </w:p>
    <w:p w:rsidR="0096554E" w:rsidRPr="00A74E94" w:rsidRDefault="0096554E" w:rsidP="001F57A2">
      <w:pPr>
        <w:pStyle w:val="ListParagraph"/>
        <w:numPr>
          <w:ilvl w:val="0"/>
          <w:numId w:val="5"/>
        </w:numPr>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 xml:space="preserve">May cause the </w:t>
      </w:r>
      <w:r w:rsidR="00357486">
        <w:rPr>
          <w:rFonts w:ascii="Arial" w:hAnsi="Arial" w:cs="Arial"/>
          <w:sz w:val="22"/>
          <w:szCs w:val="22"/>
        </w:rPr>
        <w:t>employee</w:t>
      </w:r>
      <w:r w:rsidRPr="00A74E94">
        <w:rPr>
          <w:rFonts w:ascii="Arial" w:hAnsi="Arial" w:cs="Arial"/>
          <w:sz w:val="22"/>
          <w:szCs w:val="22"/>
        </w:rPr>
        <w:t xml:space="preserve"> </w:t>
      </w:r>
      <w:r w:rsidR="004D2B7B" w:rsidRPr="00A74E94">
        <w:rPr>
          <w:rFonts w:ascii="Arial" w:hAnsi="Arial" w:cs="Arial"/>
          <w:sz w:val="22"/>
          <w:szCs w:val="22"/>
        </w:rPr>
        <w:t xml:space="preserve">to </w:t>
      </w:r>
      <w:r w:rsidRPr="00A74E94">
        <w:rPr>
          <w:rFonts w:ascii="Arial" w:hAnsi="Arial" w:cs="Arial"/>
          <w:sz w:val="22"/>
          <w:szCs w:val="22"/>
        </w:rPr>
        <w:t>feel capable of handling tasks that are too much or too dangerous</w:t>
      </w:r>
    </w:p>
    <w:p w:rsidR="0096554E" w:rsidRPr="00A74E94" w:rsidRDefault="0096554E" w:rsidP="001F57A2">
      <w:pPr>
        <w:pStyle w:val="ListParagraph"/>
        <w:numPr>
          <w:ilvl w:val="0"/>
          <w:numId w:val="5"/>
        </w:numPr>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May cause lateness and absenteeism, increasing the workload of others</w:t>
      </w:r>
    </w:p>
    <w:p w:rsidR="0096554E" w:rsidRPr="00A74E94" w:rsidRDefault="0096554E" w:rsidP="001F57A2">
      <w:pPr>
        <w:pStyle w:val="ListParagraph"/>
        <w:numPr>
          <w:ilvl w:val="0"/>
          <w:numId w:val="5"/>
        </w:numPr>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May cause crime on the job, including theft of Company</w:t>
      </w:r>
      <w:r w:rsidR="004D2B7B" w:rsidRPr="00A74E94">
        <w:rPr>
          <w:rFonts w:ascii="Arial" w:hAnsi="Arial" w:cs="Arial"/>
          <w:sz w:val="22"/>
          <w:szCs w:val="22"/>
        </w:rPr>
        <w:t xml:space="preserve"> and</w:t>
      </w:r>
      <w:r w:rsidRPr="00A74E94">
        <w:rPr>
          <w:rFonts w:ascii="Arial" w:hAnsi="Arial" w:cs="Arial"/>
          <w:sz w:val="22"/>
          <w:szCs w:val="22"/>
        </w:rPr>
        <w:t xml:space="preserve"> personal propert</w:t>
      </w:r>
      <w:r w:rsidR="00A74E94">
        <w:rPr>
          <w:rFonts w:ascii="Arial" w:hAnsi="Arial" w:cs="Arial"/>
          <w:sz w:val="22"/>
          <w:szCs w:val="22"/>
        </w:rPr>
        <w:t>y</w:t>
      </w:r>
    </w:p>
    <w:p w:rsidR="00B7724B" w:rsidRPr="00B7724B" w:rsidRDefault="0096554E" w:rsidP="001F57A2">
      <w:pPr>
        <w:pStyle w:val="ListParagraph"/>
        <w:numPr>
          <w:ilvl w:val="0"/>
          <w:numId w:val="5"/>
        </w:numPr>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May cause major error</w:t>
      </w:r>
      <w:r w:rsidR="00AC2F17" w:rsidRPr="00A74E94">
        <w:rPr>
          <w:rFonts w:ascii="Arial" w:hAnsi="Arial" w:cs="Arial"/>
          <w:sz w:val="22"/>
          <w:szCs w:val="22"/>
        </w:rPr>
        <w:t>s</w:t>
      </w:r>
      <w:r w:rsidRPr="00A74E94">
        <w:rPr>
          <w:rFonts w:ascii="Arial" w:hAnsi="Arial" w:cs="Arial"/>
          <w:sz w:val="22"/>
          <w:szCs w:val="22"/>
        </w:rPr>
        <w:t xml:space="preserve"> in the work performed, risking harm to the </w:t>
      </w:r>
      <w:r w:rsidR="00357486">
        <w:rPr>
          <w:rFonts w:ascii="Arial" w:hAnsi="Arial" w:cs="Arial"/>
          <w:sz w:val="22"/>
          <w:szCs w:val="22"/>
        </w:rPr>
        <w:t>employee</w:t>
      </w:r>
      <w:r w:rsidRPr="00A74E94">
        <w:rPr>
          <w:rFonts w:ascii="Arial" w:hAnsi="Arial" w:cs="Arial"/>
          <w:sz w:val="22"/>
          <w:szCs w:val="22"/>
        </w:rPr>
        <w:t>, coworkers and customers</w:t>
      </w:r>
    </w:p>
    <w:p w:rsidR="004D2B7B" w:rsidRPr="00B7724B" w:rsidRDefault="004D2B7B" w:rsidP="00A74E94">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t>Health</w:t>
      </w:r>
    </w:p>
    <w:p w:rsidR="004D2B7B" w:rsidRPr="00A74E94" w:rsidRDefault="004D2B7B" w:rsidP="001F57A2">
      <w:pPr>
        <w:pStyle w:val="ListParagraph"/>
        <w:numPr>
          <w:ilvl w:val="0"/>
          <w:numId w:val="5"/>
        </w:numPr>
        <w:spacing w:after="100" w:line="260" w:lineRule="exact"/>
        <w:ind w:left="720" w:right="432"/>
        <w:contextualSpacing w:val="0"/>
        <w:rPr>
          <w:rFonts w:ascii="Arial" w:hAnsi="Arial" w:cs="Arial"/>
          <w:sz w:val="22"/>
          <w:szCs w:val="22"/>
        </w:rPr>
      </w:pPr>
      <w:r w:rsidRPr="00A74E94">
        <w:rPr>
          <w:rFonts w:ascii="Arial" w:hAnsi="Arial" w:cs="Arial"/>
          <w:sz w:val="22"/>
          <w:szCs w:val="22"/>
        </w:rPr>
        <w:t>Neurological problems, including dementia, anxiety and suicide</w:t>
      </w:r>
    </w:p>
    <w:p w:rsidR="004D2B7B" w:rsidRPr="00A74E94" w:rsidRDefault="004D2B7B" w:rsidP="001F57A2">
      <w:pPr>
        <w:pStyle w:val="ListParagraph"/>
        <w:numPr>
          <w:ilvl w:val="0"/>
          <w:numId w:val="5"/>
        </w:numPr>
        <w:spacing w:after="100" w:line="260" w:lineRule="exact"/>
        <w:ind w:left="720" w:right="432"/>
        <w:contextualSpacing w:val="0"/>
        <w:rPr>
          <w:rFonts w:ascii="Arial" w:hAnsi="Arial" w:cs="Arial"/>
          <w:sz w:val="22"/>
          <w:szCs w:val="22"/>
        </w:rPr>
      </w:pPr>
      <w:r w:rsidRPr="00A74E94">
        <w:rPr>
          <w:rFonts w:ascii="Arial" w:hAnsi="Arial" w:cs="Arial"/>
          <w:sz w:val="22"/>
          <w:szCs w:val="22"/>
        </w:rPr>
        <w:t>Cardiovascular problems, include hypertension</w:t>
      </w:r>
    </w:p>
    <w:p w:rsidR="004D2B7B" w:rsidRPr="00A74E94" w:rsidRDefault="004D2B7B" w:rsidP="001F57A2">
      <w:pPr>
        <w:pStyle w:val="ListParagraph"/>
        <w:numPr>
          <w:ilvl w:val="0"/>
          <w:numId w:val="5"/>
        </w:numPr>
        <w:spacing w:after="100" w:line="260" w:lineRule="exact"/>
        <w:ind w:left="720" w:right="432"/>
        <w:contextualSpacing w:val="0"/>
        <w:rPr>
          <w:rFonts w:ascii="Arial" w:hAnsi="Arial" w:cs="Arial"/>
          <w:sz w:val="22"/>
          <w:szCs w:val="22"/>
        </w:rPr>
      </w:pPr>
      <w:r w:rsidRPr="00A74E94">
        <w:rPr>
          <w:rFonts w:ascii="Arial" w:hAnsi="Arial" w:cs="Arial"/>
          <w:sz w:val="22"/>
          <w:szCs w:val="22"/>
        </w:rPr>
        <w:t>Increased cancer risk</w:t>
      </w:r>
    </w:p>
    <w:p w:rsidR="004D2B7B" w:rsidRPr="00A74E94" w:rsidRDefault="004D2B7B" w:rsidP="001F57A2">
      <w:pPr>
        <w:pStyle w:val="ListParagraph"/>
        <w:numPr>
          <w:ilvl w:val="0"/>
          <w:numId w:val="5"/>
        </w:numPr>
        <w:spacing w:after="100" w:line="260" w:lineRule="exact"/>
        <w:ind w:left="720" w:right="432"/>
        <w:contextualSpacing w:val="0"/>
        <w:rPr>
          <w:rFonts w:ascii="Arial" w:hAnsi="Arial" w:cs="Arial"/>
          <w:sz w:val="22"/>
          <w:szCs w:val="22"/>
        </w:rPr>
      </w:pPr>
      <w:r w:rsidRPr="00A74E94">
        <w:rPr>
          <w:rFonts w:ascii="Arial" w:hAnsi="Arial" w:cs="Arial"/>
          <w:sz w:val="22"/>
          <w:szCs w:val="22"/>
        </w:rPr>
        <w:t xml:space="preserve">Liver diseases, including alcoholic hepatitis and cirrhosis </w:t>
      </w:r>
    </w:p>
    <w:p w:rsidR="00B7724B" w:rsidRPr="00B7724B" w:rsidRDefault="004D2B7B" w:rsidP="001F57A2">
      <w:pPr>
        <w:pStyle w:val="ListParagraph"/>
        <w:numPr>
          <w:ilvl w:val="0"/>
          <w:numId w:val="5"/>
        </w:numPr>
        <w:spacing w:after="100" w:line="260" w:lineRule="exact"/>
        <w:ind w:left="720" w:right="432"/>
        <w:contextualSpacing w:val="0"/>
        <w:rPr>
          <w:rFonts w:ascii="Arial" w:hAnsi="Arial" w:cs="Arial"/>
          <w:sz w:val="22"/>
          <w:szCs w:val="22"/>
        </w:rPr>
      </w:pPr>
      <w:r w:rsidRPr="00A74E94">
        <w:rPr>
          <w:rFonts w:ascii="Arial" w:hAnsi="Arial" w:cs="Arial"/>
          <w:sz w:val="22"/>
          <w:szCs w:val="22"/>
        </w:rPr>
        <w:t>Sexual dysfunction</w:t>
      </w:r>
    </w:p>
    <w:p w:rsidR="004D2B7B" w:rsidRPr="00B7724B" w:rsidRDefault="004D2B7B" w:rsidP="00B7724B">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t>Personal life</w:t>
      </w:r>
    </w:p>
    <w:p w:rsidR="004D2B7B" w:rsidRPr="00B7724B" w:rsidRDefault="002B186E" w:rsidP="001F57A2">
      <w:pPr>
        <w:pStyle w:val="ListParagraph"/>
        <w:numPr>
          <w:ilvl w:val="0"/>
          <w:numId w:val="5"/>
        </w:numPr>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 xml:space="preserve">Alcohol can also destroy relationships, lead to serious problems </w:t>
      </w:r>
      <w:r w:rsidR="00BF7B0A" w:rsidRPr="00A74E94">
        <w:rPr>
          <w:rFonts w:ascii="Arial" w:hAnsi="Arial" w:cs="Arial"/>
          <w:sz w:val="22"/>
          <w:szCs w:val="22"/>
        </w:rPr>
        <w:t>with the law (e.g., drunk driving), and even cause harm to the people you love</w:t>
      </w:r>
    </w:p>
    <w:p w:rsidR="00B7724B" w:rsidRPr="00B7724B" w:rsidRDefault="00BF7B0A" w:rsidP="001F57A2">
      <w:pPr>
        <w:pStyle w:val="ListParagraph"/>
        <w:numPr>
          <w:ilvl w:val="0"/>
          <w:numId w:val="5"/>
        </w:numPr>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 xml:space="preserve">If drinking affects your work life, it could lead to job loss and </w:t>
      </w:r>
      <w:proofErr w:type="gramStart"/>
      <w:r w:rsidRPr="00A74E94">
        <w:rPr>
          <w:rFonts w:ascii="Arial" w:hAnsi="Arial" w:cs="Arial"/>
          <w:sz w:val="22"/>
          <w:szCs w:val="22"/>
        </w:rPr>
        <w:t>all of</w:t>
      </w:r>
      <w:proofErr w:type="gramEnd"/>
      <w:r w:rsidRPr="00A74E94">
        <w:rPr>
          <w:rFonts w:ascii="Arial" w:hAnsi="Arial" w:cs="Arial"/>
          <w:sz w:val="22"/>
          <w:szCs w:val="22"/>
        </w:rPr>
        <w:t xml:space="preserve"> the financial problems that would follow</w:t>
      </w:r>
    </w:p>
    <w:p w:rsidR="009C740A" w:rsidRPr="00B7724B" w:rsidRDefault="005E256E" w:rsidP="00B7724B">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t>Signs and Symptoms of a drug and/or alcohol problem</w:t>
      </w:r>
      <w:r w:rsidR="009C740A" w:rsidRPr="00B7724B">
        <w:rPr>
          <w:rFonts w:ascii="Arial" w:hAnsi="Arial" w:cs="Arial"/>
          <w:b/>
          <w:u w:val="single"/>
        </w:rPr>
        <w:t xml:space="preserve"> </w:t>
      </w:r>
    </w:p>
    <w:p w:rsidR="009C740A" w:rsidRPr="00B7724B" w:rsidRDefault="009C740A" w:rsidP="000D6E51">
      <w:pPr>
        <w:pStyle w:val="ListParagraph"/>
        <w:spacing w:after="100" w:line="260" w:lineRule="exact"/>
        <w:ind w:left="360" w:right="432"/>
        <w:contextualSpacing w:val="0"/>
        <w:rPr>
          <w:rFonts w:ascii="Arial" w:hAnsi="Arial" w:cs="Arial"/>
          <w:b/>
          <w:sz w:val="22"/>
          <w:szCs w:val="22"/>
          <w:u w:val="single"/>
        </w:rPr>
      </w:pPr>
      <w:r w:rsidRPr="00A74E94">
        <w:rPr>
          <w:rFonts w:ascii="Arial" w:hAnsi="Arial" w:cs="Arial"/>
          <w:sz w:val="22"/>
          <w:szCs w:val="22"/>
        </w:rPr>
        <w:t xml:space="preserve">Any one or more of the following signs may indicate a </w:t>
      </w:r>
      <w:r w:rsidR="005E256E" w:rsidRPr="00A74E94">
        <w:rPr>
          <w:rFonts w:ascii="Arial" w:hAnsi="Arial" w:cs="Arial"/>
          <w:sz w:val="22"/>
          <w:szCs w:val="22"/>
        </w:rPr>
        <w:t xml:space="preserve">drug </w:t>
      </w:r>
      <w:r w:rsidR="001D105E" w:rsidRPr="00A74E94">
        <w:rPr>
          <w:rFonts w:ascii="Arial" w:hAnsi="Arial" w:cs="Arial"/>
          <w:sz w:val="22"/>
          <w:szCs w:val="22"/>
        </w:rPr>
        <w:t>and/</w:t>
      </w:r>
      <w:r w:rsidR="005E256E" w:rsidRPr="00A74E94">
        <w:rPr>
          <w:rFonts w:ascii="Arial" w:hAnsi="Arial" w:cs="Arial"/>
          <w:sz w:val="22"/>
          <w:szCs w:val="22"/>
        </w:rPr>
        <w:t>or alcohol pro</w:t>
      </w:r>
      <w:r w:rsidR="001D105E" w:rsidRPr="00A74E94">
        <w:rPr>
          <w:rFonts w:ascii="Arial" w:hAnsi="Arial" w:cs="Arial"/>
          <w:sz w:val="22"/>
          <w:szCs w:val="22"/>
        </w:rPr>
        <w:t>blem</w:t>
      </w:r>
      <w:r w:rsidR="00924E96" w:rsidRPr="00A74E94">
        <w:rPr>
          <w:rFonts w:ascii="Arial" w:hAnsi="Arial" w:cs="Arial"/>
          <w:sz w:val="22"/>
          <w:szCs w:val="22"/>
        </w:rPr>
        <w:t>:</w:t>
      </w:r>
    </w:p>
    <w:p w:rsidR="00FC537B" w:rsidRPr="00A74E94" w:rsidRDefault="00FC537B"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Appears fearful, anxious or paranoid for no reason</w:t>
      </w:r>
    </w:p>
    <w:p w:rsidR="009C740A" w:rsidRPr="00A74E94" w:rsidRDefault="009C740A"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Blackouts or the inability to remember what</w:t>
      </w:r>
      <w:r w:rsidR="001D105E" w:rsidRPr="00A74E94">
        <w:rPr>
          <w:rFonts w:ascii="Arial" w:hAnsi="Arial" w:cs="Arial"/>
          <w:sz w:val="22"/>
          <w:szCs w:val="22"/>
        </w:rPr>
        <w:t xml:space="preserve"> has</w:t>
      </w:r>
      <w:r w:rsidRPr="00A74E94">
        <w:rPr>
          <w:rFonts w:ascii="Arial" w:hAnsi="Arial" w:cs="Arial"/>
          <w:sz w:val="22"/>
          <w:szCs w:val="22"/>
        </w:rPr>
        <w:t xml:space="preserve"> happened</w:t>
      </w:r>
    </w:p>
    <w:p w:rsidR="00FC537B" w:rsidRPr="00A74E94" w:rsidRDefault="00246319"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Cold, sweaty palms; shaking hands</w:t>
      </w:r>
    </w:p>
    <w:p w:rsidR="00FC537B" w:rsidRPr="00A74E94" w:rsidRDefault="00FC537B"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Lack of motivation; appears lethargic or “spaced out”</w:t>
      </w:r>
    </w:p>
    <w:p w:rsidR="00246319" w:rsidRPr="00A74E94" w:rsidRDefault="00246319"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Pattern of absenteeism with vague excuses</w:t>
      </w:r>
    </w:p>
    <w:p w:rsidR="00246319" w:rsidRPr="00A74E94" w:rsidRDefault="00246319"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Red, watery eyes; pupils larger or smaller than usual; blank stare</w:t>
      </w:r>
    </w:p>
    <w:p w:rsidR="009C740A" w:rsidRPr="00A74E94" w:rsidRDefault="001D105E"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Regular (or daily) use or consumption</w:t>
      </w:r>
    </w:p>
    <w:p w:rsidR="00246319" w:rsidRPr="00A74E94" w:rsidRDefault="00246319"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Secretive or suspicious behavior</w:t>
      </w:r>
    </w:p>
    <w:p w:rsidR="009C740A" w:rsidRPr="00A74E94" w:rsidRDefault="001D105E"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Sudden mood swings, irritability or angry outbursts</w:t>
      </w:r>
    </w:p>
    <w:p w:rsidR="000D6E51" w:rsidRPr="000D6E51" w:rsidRDefault="00246319" w:rsidP="000D6E51">
      <w:pPr>
        <w:pStyle w:val="ListParagraph"/>
        <w:numPr>
          <w:ilvl w:val="0"/>
          <w:numId w:val="6"/>
        </w:numPr>
        <w:tabs>
          <w:tab w:val="num" w:pos="2520"/>
        </w:tabs>
        <w:spacing w:after="100" w:line="260" w:lineRule="exact"/>
        <w:ind w:left="720" w:right="432"/>
        <w:contextualSpacing w:val="0"/>
        <w:rPr>
          <w:rFonts w:ascii="Arial" w:hAnsi="Arial" w:cs="Arial"/>
          <w:b/>
          <w:sz w:val="22"/>
          <w:szCs w:val="22"/>
          <w:u w:val="single"/>
        </w:rPr>
      </w:pPr>
      <w:r w:rsidRPr="00A74E94">
        <w:rPr>
          <w:rFonts w:ascii="Arial" w:hAnsi="Arial" w:cs="Arial"/>
          <w:sz w:val="22"/>
          <w:szCs w:val="22"/>
        </w:rPr>
        <w:t>Unexplained need for money; stealing money or items</w:t>
      </w:r>
    </w:p>
    <w:p w:rsidR="000D6E51" w:rsidRDefault="000D6E51" w:rsidP="000D6E51">
      <w:pPr>
        <w:pStyle w:val="ListParagraph"/>
        <w:spacing w:after="100" w:line="260" w:lineRule="exact"/>
        <w:ind w:right="432"/>
        <w:contextualSpacing w:val="0"/>
        <w:rPr>
          <w:rFonts w:ascii="Arial" w:hAnsi="Arial" w:cs="Arial"/>
          <w:b/>
          <w:sz w:val="22"/>
          <w:szCs w:val="22"/>
          <w:u w:val="single"/>
        </w:rPr>
      </w:pPr>
    </w:p>
    <w:p w:rsidR="007C316D" w:rsidRDefault="007C316D" w:rsidP="000D6E51">
      <w:pPr>
        <w:pStyle w:val="ListParagraph"/>
        <w:spacing w:after="100" w:line="260" w:lineRule="exact"/>
        <w:ind w:right="432"/>
        <w:contextualSpacing w:val="0"/>
        <w:rPr>
          <w:rFonts w:ascii="Arial" w:hAnsi="Arial" w:cs="Arial"/>
          <w:b/>
          <w:sz w:val="22"/>
          <w:szCs w:val="22"/>
          <w:u w:val="single"/>
        </w:rPr>
      </w:pPr>
    </w:p>
    <w:p w:rsidR="007C316D" w:rsidRPr="000D6E51" w:rsidRDefault="007C316D" w:rsidP="000D6E51">
      <w:pPr>
        <w:pStyle w:val="ListParagraph"/>
        <w:spacing w:after="100" w:line="260" w:lineRule="exact"/>
        <w:ind w:right="432"/>
        <w:contextualSpacing w:val="0"/>
        <w:rPr>
          <w:rFonts w:ascii="Arial" w:hAnsi="Arial" w:cs="Arial"/>
          <w:b/>
          <w:sz w:val="22"/>
          <w:szCs w:val="22"/>
          <w:u w:val="single"/>
        </w:rPr>
      </w:pPr>
    </w:p>
    <w:p w:rsidR="0005208B" w:rsidRPr="00B7724B" w:rsidRDefault="00660B11" w:rsidP="00B7724B">
      <w:pPr>
        <w:pStyle w:val="ListParagraph"/>
        <w:spacing w:after="100" w:line="260" w:lineRule="exact"/>
        <w:ind w:left="360" w:right="432"/>
        <w:contextualSpacing w:val="0"/>
        <w:rPr>
          <w:rFonts w:ascii="Arial" w:hAnsi="Arial" w:cs="Arial"/>
          <w:b/>
          <w:u w:val="single"/>
        </w:rPr>
      </w:pPr>
      <w:r w:rsidRPr="00B7724B">
        <w:rPr>
          <w:rFonts w:ascii="Arial" w:hAnsi="Arial" w:cs="Arial"/>
          <w:b/>
          <w:u w:val="single"/>
        </w:rPr>
        <w:lastRenderedPageBreak/>
        <w:t>Intervening when a drug or alcohol problem is suspected</w:t>
      </w:r>
    </w:p>
    <w:p w:rsidR="00184693" w:rsidRPr="00B7724B" w:rsidRDefault="00660B11" w:rsidP="00B7724B">
      <w:pPr>
        <w:pStyle w:val="ListParagraph"/>
        <w:spacing w:after="100" w:line="260" w:lineRule="exact"/>
        <w:ind w:left="360" w:right="432"/>
        <w:contextualSpacing w:val="0"/>
        <w:rPr>
          <w:rFonts w:ascii="Arial" w:hAnsi="Arial" w:cs="Arial"/>
          <w:sz w:val="22"/>
          <w:szCs w:val="22"/>
        </w:rPr>
      </w:pPr>
      <w:r w:rsidRPr="00A74E94">
        <w:rPr>
          <w:rFonts w:ascii="Arial" w:hAnsi="Arial" w:cs="Arial"/>
          <w:sz w:val="22"/>
          <w:szCs w:val="22"/>
        </w:rPr>
        <w:t>A</w:t>
      </w:r>
      <w:r w:rsidR="00820C96" w:rsidRPr="00A74E94">
        <w:rPr>
          <w:rFonts w:ascii="Arial" w:hAnsi="Arial" w:cs="Arial"/>
          <w:sz w:val="22"/>
          <w:szCs w:val="22"/>
        </w:rPr>
        <w:t xml:space="preserve">lthough </w:t>
      </w:r>
      <w:r w:rsidR="006729DB" w:rsidRPr="00A74E94">
        <w:rPr>
          <w:rFonts w:ascii="Arial" w:hAnsi="Arial" w:cs="Arial"/>
          <w:sz w:val="22"/>
          <w:szCs w:val="22"/>
        </w:rPr>
        <w:t>(</w:t>
      </w:r>
      <w:r w:rsidR="006729DB" w:rsidRPr="00A74E94">
        <w:rPr>
          <w:rFonts w:ascii="Arial" w:hAnsi="Arial" w:cs="Arial"/>
          <w:color w:val="FF0000"/>
          <w:sz w:val="22"/>
          <w:szCs w:val="22"/>
        </w:rPr>
        <w:t>Your Company Name</w:t>
      </w:r>
      <w:r w:rsidR="006729DB" w:rsidRPr="00A74E94">
        <w:rPr>
          <w:rFonts w:ascii="Arial" w:hAnsi="Arial" w:cs="Arial"/>
          <w:sz w:val="22"/>
          <w:szCs w:val="22"/>
        </w:rPr>
        <w:t>)</w:t>
      </w:r>
      <w:r w:rsidR="00820C96" w:rsidRPr="00A74E94">
        <w:rPr>
          <w:rFonts w:ascii="Arial" w:hAnsi="Arial" w:cs="Arial"/>
          <w:sz w:val="22"/>
          <w:szCs w:val="22"/>
        </w:rPr>
        <w:t xml:space="preserve"> </w:t>
      </w:r>
      <w:r w:rsidRPr="00A74E94">
        <w:rPr>
          <w:rFonts w:ascii="Arial" w:hAnsi="Arial" w:cs="Arial"/>
          <w:sz w:val="22"/>
          <w:szCs w:val="22"/>
        </w:rPr>
        <w:t>has</w:t>
      </w:r>
      <w:r w:rsidR="00824758" w:rsidRPr="00A74E94">
        <w:rPr>
          <w:rFonts w:ascii="Arial" w:hAnsi="Arial" w:cs="Arial"/>
          <w:sz w:val="22"/>
          <w:szCs w:val="22"/>
        </w:rPr>
        <w:t xml:space="preserve"> a below average</w:t>
      </w:r>
      <w:r w:rsidR="00904F91" w:rsidRPr="00A74E94">
        <w:rPr>
          <w:rFonts w:ascii="Arial" w:hAnsi="Arial" w:cs="Arial"/>
          <w:sz w:val="22"/>
          <w:szCs w:val="22"/>
        </w:rPr>
        <w:t xml:space="preserve"> history</w:t>
      </w:r>
      <w:r w:rsidR="002157EC" w:rsidRPr="00A74E94">
        <w:rPr>
          <w:rFonts w:ascii="Arial" w:hAnsi="Arial" w:cs="Arial"/>
          <w:sz w:val="22"/>
          <w:szCs w:val="22"/>
        </w:rPr>
        <w:t xml:space="preserve"> </w:t>
      </w:r>
      <w:r w:rsidR="00904F91" w:rsidRPr="00A74E94">
        <w:rPr>
          <w:rFonts w:ascii="Arial" w:hAnsi="Arial" w:cs="Arial"/>
          <w:sz w:val="22"/>
          <w:szCs w:val="22"/>
        </w:rPr>
        <w:t xml:space="preserve">of </w:t>
      </w:r>
      <w:r w:rsidRPr="00A74E94">
        <w:rPr>
          <w:rFonts w:ascii="Arial" w:hAnsi="Arial" w:cs="Arial"/>
          <w:sz w:val="22"/>
          <w:szCs w:val="22"/>
        </w:rPr>
        <w:t>drug and alc</w:t>
      </w:r>
      <w:r w:rsidR="00184693" w:rsidRPr="00A74E94">
        <w:rPr>
          <w:rFonts w:ascii="Arial" w:hAnsi="Arial" w:cs="Arial"/>
          <w:sz w:val="22"/>
          <w:szCs w:val="22"/>
        </w:rPr>
        <w:t>o</w:t>
      </w:r>
      <w:r w:rsidRPr="00A74E94">
        <w:rPr>
          <w:rFonts w:ascii="Arial" w:hAnsi="Arial" w:cs="Arial"/>
          <w:sz w:val="22"/>
          <w:szCs w:val="22"/>
        </w:rPr>
        <w:t>h</w:t>
      </w:r>
      <w:r w:rsidR="00184693" w:rsidRPr="00A74E94">
        <w:rPr>
          <w:rFonts w:ascii="Arial" w:hAnsi="Arial" w:cs="Arial"/>
          <w:sz w:val="22"/>
          <w:szCs w:val="22"/>
        </w:rPr>
        <w:t>ol</w:t>
      </w:r>
      <w:r w:rsidR="00904F91" w:rsidRPr="00A74E94">
        <w:rPr>
          <w:rFonts w:ascii="Arial" w:hAnsi="Arial" w:cs="Arial"/>
          <w:sz w:val="22"/>
          <w:szCs w:val="22"/>
        </w:rPr>
        <w:t xml:space="preserve"> abuse problems, </w:t>
      </w:r>
      <w:r w:rsidR="00820C96" w:rsidRPr="00A74E94">
        <w:rPr>
          <w:rFonts w:ascii="Arial" w:hAnsi="Arial" w:cs="Arial"/>
          <w:sz w:val="22"/>
          <w:szCs w:val="22"/>
        </w:rPr>
        <w:t>the Company</w:t>
      </w:r>
      <w:r w:rsidR="00904F91" w:rsidRPr="00A74E94">
        <w:rPr>
          <w:rFonts w:ascii="Arial" w:hAnsi="Arial" w:cs="Arial"/>
          <w:sz w:val="22"/>
          <w:szCs w:val="22"/>
        </w:rPr>
        <w:t xml:space="preserve"> recognize</w:t>
      </w:r>
      <w:r w:rsidR="00820C96" w:rsidRPr="00A74E94">
        <w:rPr>
          <w:rFonts w:ascii="Arial" w:hAnsi="Arial" w:cs="Arial"/>
          <w:sz w:val="22"/>
          <w:szCs w:val="22"/>
        </w:rPr>
        <w:t>s</w:t>
      </w:r>
      <w:r w:rsidR="00904F91" w:rsidRPr="00A74E94">
        <w:rPr>
          <w:rFonts w:ascii="Arial" w:hAnsi="Arial" w:cs="Arial"/>
          <w:sz w:val="22"/>
          <w:szCs w:val="22"/>
        </w:rPr>
        <w:t xml:space="preserve"> that </w:t>
      </w:r>
      <w:r w:rsidR="009C740A" w:rsidRPr="00A74E94">
        <w:rPr>
          <w:rFonts w:ascii="Arial" w:hAnsi="Arial" w:cs="Arial"/>
          <w:sz w:val="22"/>
          <w:szCs w:val="22"/>
        </w:rPr>
        <w:t xml:space="preserve">drug abuse, </w:t>
      </w:r>
      <w:r w:rsidR="00904F91" w:rsidRPr="00A74E94">
        <w:rPr>
          <w:rFonts w:ascii="Arial" w:hAnsi="Arial" w:cs="Arial"/>
          <w:sz w:val="22"/>
          <w:szCs w:val="22"/>
        </w:rPr>
        <w:t xml:space="preserve">alcoholism and alcohol misuse are problems throughout America. </w:t>
      </w:r>
    </w:p>
    <w:p w:rsidR="00184693" w:rsidRPr="00B7724B" w:rsidRDefault="00863CEE" w:rsidP="00B7724B">
      <w:pPr>
        <w:pStyle w:val="ListParagraph"/>
        <w:spacing w:after="100" w:line="260" w:lineRule="exact"/>
        <w:ind w:left="360" w:right="432"/>
        <w:contextualSpacing w:val="0"/>
        <w:rPr>
          <w:rFonts w:ascii="Arial" w:hAnsi="Arial" w:cs="Arial"/>
          <w:sz w:val="22"/>
          <w:szCs w:val="22"/>
        </w:rPr>
      </w:pPr>
      <w:r w:rsidRPr="00A74E94">
        <w:rPr>
          <w:rFonts w:ascii="Arial" w:hAnsi="Arial" w:cs="Arial"/>
          <w:sz w:val="22"/>
          <w:szCs w:val="22"/>
        </w:rPr>
        <w:t xml:space="preserve">There are </w:t>
      </w:r>
      <w:r w:rsidR="00184693" w:rsidRPr="00A74E94">
        <w:rPr>
          <w:rFonts w:ascii="Arial" w:hAnsi="Arial" w:cs="Arial"/>
          <w:sz w:val="22"/>
          <w:szCs w:val="22"/>
        </w:rPr>
        <w:t>several</w:t>
      </w:r>
      <w:r w:rsidR="00000464" w:rsidRPr="00A74E94">
        <w:rPr>
          <w:rFonts w:ascii="Arial" w:hAnsi="Arial" w:cs="Arial"/>
          <w:sz w:val="22"/>
          <w:szCs w:val="22"/>
        </w:rPr>
        <w:t xml:space="preserve"> good reasons why </w:t>
      </w:r>
      <w:r w:rsidR="00357486">
        <w:rPr>
          <w:rFonts w:ascii="Arial" w:hAnsi="Arial" w:cs="Arial"/>
          <w:sz w:val="22"/>
          <w:szCs w:val="22"/>
        </w:rPr>
        <w:t>employees</w:t>
      </w:r>
      <w:r w:rsidR="00000464" w:rsidRPr="00A74E94">
        <w:rPr>
          <w:rFonts w:ascii="Arial" w:hAnsi="Arial" w:cs="Arial"/>
          <w:sz w:val="22"/>
          <w:szCs w:val="22"/>
        </w:rPr>
        <w:t xml:space="preserve"> should be concerned</w:t>
      </w:r>
      <w:r w:rsidR="00EE51B8" w:rsidRPr="00A74E94">
        <w:rPr>
          <w:rFonts w:ascii="Arial" w:hAnsi="Arial" w:cs="Arial"/>
          <w:sz w:val="22"/>
          <w:szCs w:val="22"/>
        </w:rPr>
        <w:t xml:space="preserve"> if any of </w:t>
      </w:r>
      <w:r w:rsidR="00820C96" w:rsidRPr="00A74E94">
        <w:rPr>
          <w:rFonts w:ascii="Arial" w:hAnsi="Arial" w:cs="Arial"/>
          <w:sz w:val="22"/>
          <w:szCs w:val="22"/>
        </w:rPr>
        <w:t>their</w:t>
      </w:r>
      <w:r w:rsidR="00EE51B8" w:rsidRPr="00A74E94">
        <w:rPr>
          <w:rFonts w:ascii="Arial" w:hAnsi="Arial" w:cs="Arial"/>
          <w:sz w:val="22"/>
          <w:szCs w:val="22"/>
        </w:rPr>
        <w:t xml:space="preserve"> coworkers </w:t>
      </w:r>
      <w:r w:rsidR="00FB35DC" w:rsidRPr="00A74E94">
        <w:rPr>
          <w:rFonts w:ascii="Arial" w:hAnsi="Arial" w:cs="Arial"/>
          <w:sz w:val="22"/>
          <w:szCs w:val="22"/>
        </w:rPr>
        <w:t>are</w:t>
      </w:r>
      <w:r w:rsidR="00EE51B8" w:rsidRPr="00A74E94">
        <w:rPr>
          <w:rFonts w:ascii="Arial" w:hAnsi="Arial" w:cs="Arial"/>
          <w:sz w:val="22"/>
          <w:szCs w:val="22"/>
        </w:rPr>
        <w:t xml:space="preserve"> using drugs or alcohol on the job:</w:t>
      </w:r>
    </w:p>
    <w:p w:rsidR="00184693" w:rsidRPr="00B7724B" w:rsidRDefault="00820C96" w:rsidP="00354C1F">
      <w:pPr>
        <w:pStyle w:val="ListParagraph"/>
        <w:numPr>
          <w:ilvl w:val="1"/>
          <w:numId w:val="7"/>
        </w:numPr>
        <w:spacing w:after="100" w:line="260" w:lineRule="exact"/>
        <w:ind w:left="990" w:right="432"/>
        <w:contextualSpacing w:val="0"/>
        <w:rPr>
          <w:rFonts w:ascii="Arial" w:hAnsi="Arial" w:cs="Arial"/>
          <w:sz w:val="22"/>
          <w:szCs w:val="22"/>
        </w:rPr>
      </w:pPr>
      <w:r w:rsidRPr="00A74E94">
        <w:rPr>
          <w:rFonts w:ascii="Arial" w:hAnsi="Arial" w:cs="Arial"/>
          <w:sz w:val="22"/>
          <w:szCs w:val="22"/>
        </w:rPr>
        <w:t xml:space="preserve">The </w:t>
      </w:r>
      <w:r w:rsidR="00357486">
        <w:rPr>
          <w:rFonts w:ascii="Arial" w:hAnsi="Arial" w:cs="Arial"/>
          <w:sz w:val="22"/>
          <w:szCs w:val="22"/>
        </w:rPr>
        <w:t>employee</w:t>
      </w:r>
      <w:r w:rsidR="00EE51B8" w:rsidRPr="00A74E94">
        <w:rPr>
          <w:rFonts w:ascii="Arial" w:hAnsi="Arial" w:cs="Arial"/>
          <w:sz w:val="22"/>
          <w:szCs w:val="22"/>
        </w:rPr>
        <w:t xml:space="preserve"> </w:t>
      </w:r>
      <w:r w:rsidR="002A3A4C" w:rsidRPr="00A74E94">
        <w:rPr>
          <w:rFonts w:ascii="Arial" w:hAnsi="Arial" w:cs="Arial"/>
          <w:sz w:val="22"/>
          <w:szCs w:val="22"/>
        </w:rPr>
        <w:t xml:space="preserve">and </w:t>
      </w:r>
      <w:r w:rsidRPr="00A74E94">
        <w:rPr>
          <w:rFonts w:ascii="Arial" w:hAnsi="Arial" w:cs="Arial"/>
          <w:sz w:val="22"/>
          <w:szCs w:val="22"/>
        </w:rPr>
        <w:t>their</w:t>
      </w:r>
      <w:r w:rsidR="002A3A4C" w:rsidRPr="00A74E94">
        <w:rPr>
          <w:rFonts w:ascii="Arial" w:hAnsi="Arial" w:cs="Arial"/>
          <w:sz w:val="22"/>
          <w:szCs w:val="22"/>
        </w:rPr>
        <w:t xml:space="preserve"> coworkers’ </w:t>
      </w:r>
      <w:r w:rsidR="00EE51B8" w:rsidRPr="00A74E94">
        <w:rPr>
          <w:rFonts w:ascii="Arial" w:hAnsi="Arial" w:cs="Arial"/>
          <w:sz w:val="22"/>
          <w:szCs w:val="22"/>
        </w:rPr>
        <w:t>health and safety may be at risk.</w:t>
      </w:r>
    </w:p>
    <w:p w:rsidR="00184693" w:rsidRPr="00B7724B" w:rsidRDefault="00051733" w:rsidP="00354C1F">
      <w:pPr>
        <w:pStyle w:val="ListParagraph"/>
        <w:numPr>
          <w:ilvl w:val="1"/>
          <w:numId w:val="7"/>
        </w:numPr>
        <w:spacing w:after="100" w:line="260" w:lineRule="exact"/>
        <w:ind w:left="990" w:right="432"/>
        <w:contextualSpacing w:val="0"/>
        <w:rPr>
          <w:rFonts w:ascii="Arial" w:hAnsi="Arial" w:cs="Arial"/>
          <w:sz w:val="22"/>
          <w:szCs w:val="22"/>
        </w:rPr>
      </w:pPr>
      <w:r>
        <w:rPr>
          <w:rFonts w:ascii="Arial" w:hAnsi="Arial" w:cs="Arial"/>
          <w:sz w:val="22"/>
          <w:szCs w:val="22"/>
        </w:rPr>
        <w:t>Misuse by one employee may negatively impact the income of another</w:t>
      </w:r>
      <w:r w:rsidR="00EE51B8" w:rsidRPr="00A74E94">
        <w:rPr>
          <w:rFonts w:ascii="Arial" w:hAnsi="Arial" w:cs="Arial"/>
          <w:sz w:val="22"/>
          <w:szCs w:val="22"/>
        </w:rPr>
        <w:t>.</w:t>
      </w:r>
    </w:p>
    <w:p w:rsidR="00184693" w:rsidRPr="00B7724B" w:rsidRDefault="00051733" w:rsidP="00354C1F">
      <w:pPr>
        <w:pStyle w:val="ListParagraph"/>
        <w:numPr>
          <w:ilvl w:val="1"/>
          <w:numId w:val="7"/>
        </w:numPr>
        <w:spacing w:after="100" w:line="260" w:lineRule="exact"/>
        <w:ind w:left="990" w:right="432"/>
        <w:contextualSpacing w:val="0"/>
        <w:rPr>
          <w:rFonts w:ascii="Arial" w:hAnsi="Arial" w:cs="Arial"/>
          <w:sz w:val="22"/>
          <w:szCs w:val="22"/>
        </w:rPr>
      </w:pPr>
      <w:r>
        <w:rPr>
          <w:rFonts w:ascii="Arial" w:hAnsi="Arial" w:cs="Arial"/>
          <w:sz w:val="22"/>
          <w:szCs w:val="22"/>
        </w:rPr>
        <w:t>C</w:t>
      </w:r>
      <w:r w:rsidR="00EE51B8" w:rsidRPr="00A74E94">
        <w:rPr>
          <w:rFonts w:ascii="Arial" w:hAnsi="Arial" w:cs="Arial"/>
          <w:sz w:val="22"/>
          <w:szCs w:val="22"/>
        </w:rPr>
        <w:t>reates a negative work environment.</w:t>
      </w:r>
    </w:p>
    <w:p w:rsidR="00354C1F" w:rsidRDefault="004F3E8D" w:rsidP="00B7724B">
      <w:pPr>
        <w:spacing w:after="100" w:line="260" w:lineRule="exact"/>
        <w:ind w:left="360" w:right="432"/>
        <w:rPr>
          <w:rFonts w:ascii="Arial" w:hAnsi="Arial" w:cs="Arial"/>
          <w:sz w:val="22"/>
          <w:szCs w:val="22"/>
        </w:rPr>
      </w:pPr>
      <w:r w:rsidRPr="00A74E94">
        <w:rPr>
          <w:rFonts w:ascii="Arial" w:hAnsi="Arial" w:cs="Arial"/>
          <w:sz w:val="22"/>
          <w:szCs w:val="22"/>
        </w:rPr>
        <w:t xml:space="preserve">No matter what </w:t>
      </w:r>
      <w:r w:rsidR="00820C96" w:rsidRPr="00A74E94">
        <w:rPr>
          <w:rFonts w:ascii="Arial" w:hAnsi="Arial" w:cs="Arial"/>
          <w:sz w:val="22"/>
          <w:szCs w:val="22"/>
        </w:rPr>
        <w:t xml:space="preserve">the </w:t>
      </w:r>
      <w:r w:rsidR="00357486">
        <w:rPr>
          <w:rFonts w:ascii="Arial" w:hAnsi="Arial" w:cs="Arial"/>
          <w:sz w:val="22"/>
          <w:szCs w:val="22"/>
        </w:rPr>
        <w:t>employee</w:t>
      </w:r>
      <w:r w:rsidR="00820C96" w:rsidRPr="00A74E94">
        <w:rPr>
          <w:rFonts w:ascii="Arial" w:hAnsi="Arial" w:cs="Arial"/>
          <w:sz w:val="22"/>
          <w:szCs w:val="22"/>
        </w:rPr>
        <w:t>’s</w:t>
      </w:r>
      <w:r w:rsidRPr="00A74E94">
        <w:rPr>
          <w:rFonts w:ascii="Arial" w:hAnsi="Arial" w:cs="Arial"/>
          <w:sz w:val="22"/>
          <w:szCs w:val="22"/>
        </w:rPr>
        <w:t xml:space="preserve"> position is in the organization, there </w:t>
      </w:r>
      <w:r w:rsidR="002A3A4C" w:rsidRPr="00A74E94">
        <w:rPr>
          <w:rFonts w:ascii="Arial" w:hAnsi="Arial" w:cs="Arial"/>
          <w:sz w:val="22"/>
          <w:szCs w:val="22"/>
        </w:rPr>
        <w:t>are things that</w:t>
      </w:r>
      <w:r w:rsidRPr="00A74E94">
        <w:rPr>
          <w:rFonts w:ascii="Arial" w:hAnsi="Arial" w:cs="Arial"/>
          <w:sz w:val="22"/>
          <w:szCs w:val="22"/>
        </w:rPr>
        <w:t xml:space="preserve"> can </w:t>
      </w:r>
      <w:r w:rsidR="00820C96" w:rsidRPr="00A74E94">
        <w:rPr>
          <w:rFonts w:ascii="Arial" w:hAnsi="Arial" w:cs="Arial"/>
          <w:sz w:val="22"/>
          <w:szCs w:val="22"/>
        </w:rPr>
        <w:t xml:space="preserve">be </w:t>
      </w:r>
      <w:r w:rsidRPr="00A74E94">
        <w:rPr>
          <w:rFonts w:ascii="Arial" w:hAnsi="Arial" w:cs="Arial"/>
          <w:sz w:val="22"/>
          <w:szCs w:val="22"/>
        </w:rPr>
        <w:t>do</w:t>
      </w:r>
      <w:r w:rsidR="00820C96" w:rsidRPr="00A74E94">
        <w:rPr>
          <w:rFonts w:ascii="Arial" w:hAnsi="Arial" w:cs="Arial"/>
          <w:sz w:val="22"/>
          <w:szCs w:val="22"/>
        </w:rPr>
        <w:t>ne</w:t>
      </w:r>
      <w:r w:rsidRPr="00A74E94">
        <w:rPr>
          <w:rFonts w:ascii="Arial" w:hAnsi="Arial" w:cs="Arial"/>
          <w:sz w:val="22"/>
          <w:szCs w:val="22"/>
        </w:rPr>
        <w:t xml:space="preserve"> to ensure that drug and alcohol </w:t>
      </w:r>
      <w:r w:rsidR="00051733">
        <w:rPr>
          <w:rFonts w:ascii="Arial" w:hAnsi="Arial" w:cs="Arial"/>
          <w:sz w:val="22"/>
          <w:szCs w:val="22"/>
        </w:rPr>
        <w:t>ab</w:t>
      </w:r>
      <w:r w:rsidRPr="00A74E94">
        <w:rPr>
          <w:rFonts w:ascii="Arial" w:hAnsi="Arial" w:cs="Arial"/>
          <w:sz w:val="22"/>
          <w:szCs w:val="22"/>
        </w:rPr>
        <w:t xml:space="preserve">use on the job never becomes a problem at </w:t>
      </w:r>
      <w:r w:rsidR="00490003" w:rsidRPr="00A74E94">
        <w:rPr>
          <w:rFonts w:ascii="Arial" w:hAnsi="Arial" w:cs="Arial"/>
          <w:sz w:val="22"/>
          <w:szCs w:val="22"/>
        </w:rPr>
        <w:t>the Company</w:t>
      </w:r>
      <w:r w:rsidRPr="00A74E94">
        <w:rPr>
          <w:rFonts w:ascii="Arial" w:hAnsi="Arial" w:cs="Arial"/>
          <w:sz w:val="22"/>
          <w:szCs w:val="22"/>
        </w:rPr>
        <w:t>.</w:t>
      </w:r>
      <w:r w:rsidR="006729DB" w:rsidRPr="00A74E94">
        <w:rPr>
          <w:rFonts w:ascii="Arial" w:hAnsi="Arial" w:cs="Arial"/>
          <w:sz w:val="22"/>
          <w:szCs w:val="22"/>
        </w:rPr>
        <w:t xml:space="preserve"> </w:t>
      </w:r>
      <w:r w:rsidRPr="00A74E94">
        <w:rPr>
          <w:rFonts w:ascii="Arial" w:hAnsi="Arial" w:cs="Arial"/>
          <w:sz w:val="22"/>
          <w:szCs w:val="22"/>
        </w:rPr>
        <w:t xml:space="preserve">Acceptance of </w:t>
      </w:r>
      <w:r w:rsidRPr="00A74E94">
        <w:rPr>
          <w:rFonts w:ascii="Arial" w:hAnsi="Arial" w:cs="Arial"/>
          <w:sz w:val="22"/>
          <w:szCs w:val="22"/>
          <w:u w:val="single"/>
        </w:rPr>
        <w:t>any</w:t>
      </w:r>
      <w:r w:rsidRPr="00A74E94">
        <w:rPr>
          <w:rFonts w:ascii="Arial" w:hAnsi="Arial" w:cs="Arial"/>
          <w:sz w:val="22"/>
          <w:szCs w:val="22"/>
        </w:rPr>
        <w:t xml:space="preserve"> misuse puts </w:t>
      </w:r>
      <w:r w:rsidR="00820C96" w:rsidRPr="00A74E94">
        <w:rPr>
          <w:rFonts w:ascii="Arial" w:hAnsi="Arial" w:cs="Arial"/>
          <w:sz w:val="22"/>
          <w:szCs w:val="22"/>
        </w:rPr>
        <w:t xml:space="preserve">the </w:t>
      </w:r>
      <w:r w:rsidR="00357486">
        <w:rPr>
          <w:rFonts w:ascii="Arial" w:hAnsi="Arial" w:cs="Arial"/>
          <w:sz w:val="22"/>
          <w:szCs w:val="22"/>
        </w:rPr>
        <w:t>employee</w:t>
      </w:r>
      <w:r w:rsidRPr="00A74E94">
        <w:rPr>
          <w:rFonts w:ascii="Arial" w:hAnsi="Arial" w:cs="Arial"/>
          <w:sz w:val="22"/>
          <w:szCs w:val="22"/>
        </w:rPr>
        <w:t xml:space="preserve">, </w:t>
      </w:r>
      <w:r w:rsidR="00924E96" w:rsidRPr="00A74E94">
        <w:rPr>
          <w:rFonts w:ascii="Arial" w:hAnsi="Arial" w:cs="Arial"/>
          <w:sz w:val="22"/>
          <w:szCs w:val="22"/>
        </w:rPr>
        <w:t>the</w:t>
      </w:r>
      <w:r w:rsidRPr="00A74E94">
        <w:rPr>
          <w:rFonts w:ascii="Arial" w:hAnsi="Arial" w:cs="Arial"/>
          <w:sz w:val="22"/>
          <w:szCs w:val="22"/>
        </w:rPr>
        <w:t xml:space="preserve"> </w:t>
      </w:r>
      <w:r w:rsidR="00924E96" w:rsidRPr="00A74E94">
        <w:rPr>
          <w:rFonts w:ascii="Arial" w:hAnsi="Arial" w:cs="Arial"/>
          <w:sz w:val="22"/>
          <w:szCs w:val="22"/>
        </w:rPr>
        <w:t>C</w:t>
      </w:r>
      <w:r w:rsidRPr="00A74E94">
        <w:rPr>
          <w:rFonts w:ascii="Arial" w:hAnsi="Arial" w:cs="Arial"/>
          <w:sz w:val="22"/>
          <w:szCs w:val="22"/>
        </w:rPr>
        <w:t>ompany, and the public at risk.</w:t>
      </w:r>
      <w:r w:rsidR="006729DB" w:rsidRPr="00A74E94">
        <w:rPr>
          <w:rFonts w:ascii="Arial" w:hAnsi="Arial" w:cs="Arial"/>
          <w:sz w:val="22"/>
          <w:szCs w:val="22"/>
        </w:rPr>
        <w:t xml:space="preserve"> </w:t>
      </w:r>
    </w:p>
    <w:p w:rsidR="004F3E8D" w:rsidRPr="00B7724B" w:rsidRDefault="00184693" w:rsidP="00B7724B">
      <w:pPr>
        <w:spacing w:after="100" w:line="260" w:lineRule="exact"/>
        <w:ind w:left="360" w:right="432"/>
        <w:rPr>
          <w:rFonts w:ascii="Arial" w:hAnsi="Arial" w:cs="Arial"/>
          <w:b/>
          <w:u w:val="single"/>
        </w:rPr>
      </w:pPr>
      <w:r w:rsidRPr="00A74E94">
        <w:rPr>
          <w:rFonts w:ascii="Arial" w:hAnsi="Arial" w:cs="Arial"/>
          <w:sz w:val="22"/>
          <w:szCs w:val="22"/>
        </w:rPr>
        <w:t xml:space="preserve">Accordingly, </w:t>
      </w:r>
      <w:r w:rsidR="00820C96" w:rsidRPr="00A74E94">
        <w:rPr>
          <w:rFonts w:ascii="Arial" w:hAnsi="Arial" w:cs="Arial"/>
          <w:sz w:val="22"/>
          <w:szCs w:val="22"/>
        </w:rPr>
        <w:t>the Company</w:t>
      </w:r>
      <w:r w:rsidRPr="00A74E94">
        <w:rPr>
          <w:rFonts w:ascii="Arial" w:hAnsi="Arial" w:cs="Arial"/>
          <w:sz w:val="22"/>
          <w:szCs w:val="22"/>
        </w:rPr>
        <w:t xml:space="preserve"> request</w:t>
      </w:r>
      <w:r w:rsidR="00820C96" w:rsidRPr="00A74E94">
        <w:rPr>
          <w:rFonts w:ascii="Arial" w:hAnsi="Arial" w:cs="Arial"/>
          <w:sz w:val="22"/>
          <w:szCs w:val="22"/>
        </w:rPr>
        <w:t>s</w:t>
      </w:r>
      <w:r w:rsidRPr="00A74E94">
        <w:rPr>
          <w:rFonts w:ascii="Arial" w:hAnsi="Arial" w:cs="Arial"/>
          <w:sz w:val="22"/>
          <w:szCs w:val="22"/>
        </w:rPr>
        <w:t xml:space="preserve"> that any sign</w:t>
      </w:r>
      <w:r w:rsidR="00C212E2" w:rsidRPr="00A74E94">
        <w:rPr>
          <w:rFonts w:ascii="Arial" w:hAnsi="Arial" w:cs="Arial"/>
          <w:sz w:val="22"/>
          <w:szCs w:val="22"/>
        </w:rPr>
        <w:t>s</w:t>
      </w:r>
      <w:r w:rsidRPr="00A74E94">
        <w:rPr>
          <w:rFonts w:ascii="Arial" w:hAnsi="Arial" w:cs="Arial"/>
          <w:sz w:val="22"/>
          <w:szCs w:val="22"/>
        </w:rPr>
        <w:t xml:space="preserve"> or symptoms of drug use or alcohol abuse </w:t>
      </w:r>
      <w:r w:rsidR="00820C96" w:rsidRPr="00A74E94">
        <w:rPr>
          <w:rFonts w:ascii="Arial" w:hAnsi="Arial" w:cs="Arial"/>
          <w:sz w:val="22"/>
          <w:szCs w:val="22"/>
        </w:rPr>
        <w:t xml:space="preserve">be reported </w:t>
      </w:r>
      <w:r w:rsidRPr="00A74E94">
        <w:rPr>
          <w:rFonts w:ascii="Arial" w:hAnsi="Arial" w:cs="Arial"/>
          <w:sz w:val="22"/>
          <w:szCs w:val="22"/>
        </w:rPr>
        <w:t xml:space="preserve">to </w:t>
      </w:r>
      <w:r w:rsidR="00820C96" w:rsidRPr="00A74E94">
        <w:rPr>
          <w:rFonts w:ascii="Arial" w:hAnsi="Arial" w:cs="Arial"/>
          <w:sz w:val="22"/>
          <w:szCs w:val="22"/>
        </w:rPr>
        <w:t xml:space="preserve">the </w:t>
      </w:r>
      <w:r w:rsidR="00357486">
        <w:rPr>
          <w:rFonts w:ascii="Arial" w:hAnsi="Arial" w:cs="Arial"/>
          <w:sz w:val="22"/>
          <w:szCs w:val="22"/>
        </w:rPr>
        <w:t>employee</w:t>
      </w:r>
      <w:r w:rsidR="00820C96" w:rsidRPr="00A74E94">
        <w:rPr>
          <w:rFonts w:ascii="Arial" w:hAnsi="Arial" w:cs="Arial"/>
          <w:sz w:val="22"/>
          <w:szCs w:val="22"/>
        </w:rPr>
        <w:t>’s</w:t>
      </w:r>
      <w:r w:rsidRPr="00A74E94">
        <w:rPr>
          <w:rFonts w:ascii="Arial" w:hAnsi="Arial" w:cs="Arial"/>
          <w:sz w:val="22"/>
          <w:szCs w:val="22"/>
        </w:rPr>
        <w:t xml:space="preserve"> immediate supervisor.</w:t>
      </w:r>
      <w:r w:rsidR="00BB07A1">
        <w:rPr>
          <w:rFonts w:ascii="Arial" w:hAnsi="Arial" w:cs="Arial"/>
          <w:sz w:val="22"/>
          <w:szCs w:val="22"/>
        </w:rPr>
        <w:t xml:space="preserve"> </w:t>
      </w:r>
      <w:r w:rsidRPr="00A74E94">
        <w:rPr>
          <w:rFonts w:ascii="Arial" w:hAnsi="Arial" w:cs="Arial"/>
          <w:sz w:val="22"/>
          <w:szCs w:val="22"/>
        </w:rPr>
        <w:t xml:space="preserve">Alternatively, </w:t>
      </w:r>
      <w:r w:rsidR="00357486">
        <w:rPr>
          <w:rFonts w:ascii="Arial" w:hAnsi="Arial" w:cs="Arial"/>
          <w:sz w:val="22"/>
          <w:szCs w:val="22"/>
        </w:rPr>
        <w:t>employees</w:t>
      </w:r>
      <w:r w:rsidRPr="00A74E94">
        <w:rPr>
          <w:rFonts w:ascii="Arial" w:hAnsi="Arial" w:cs="Arial"/>
          <w:sz w:val="22"/>
          <w:szCs w:val="22"/>
        </w:rPr>
        <w:t xml:space="preserve"> may report any signs or symptoms to </w:t>
      </w:r>
      <w:r w:rsidR="00924E96" w:rsidRPr="00A74E94">
        <w:rPr>
          <w:rFonts w:ascii="Arial" w:hAnsi="Arial" w:cs="Arial"/>
          <w:sz w:val="22"/>
          <w:szCs w:val="22"/>
        </w:rPr>
        <w:t xml:space="preserve">the </w:t>
      </w:r>
      <w:r w:rsidRPr="00BB07A1">
        <w:rPr>
          <w:rFonts w:ascii="Arial" w:hAnsi="Arial" w:cs="Arial"/>
          <w:b/>
          <w:sz w:val="22"/>
          <w:szCs w:val="22"/>
        </w:rPr>
        <w:t>Company DER</w:t>
      </w:r>
      <w:r w:rsidRPr="00A74E94">
        <w:rPr>
          <w:rFonts w:ascii="Arial" w:hAnsi="Arial" w:cs="Arial"/>
          <w:sz w:val="22"/>
          <w:szCs w:val="22"/>
        </w:rPr>
        <w:t xml:space="preserve"> noted </w:t>
      </w:r>
      <w:r w:rsidRPr="00B7724B">
        <w:rPr>
          <w:rFonts w:ascii="Arial" w:hAnsi="Arial" w:cs="Arial"/>
          <w:sz w:val="22"/>
          <w:szCs w:val="22"/>
        </w:rPr>
        <w:t xml:space="preserve">on </w:t>
      </w:r>
      <w:r w:rsidR="00BB07A1">
        <w:rPr>
          <w:rFonts w:ascii="Arial" w:hAnsi="Arial" w:cs="Arial"/>
          <w:sz w:val="22"/>
          <w:szCs w:val="22"/>
        </w:rPr>
        <w:t xml:space="preserve">the bottom of </w:t>
      </w:r>
      <w:r w:rsidRPr="00B7724B">
        <w:rPr>
          <w:rFonts w:ascii="Arial" w:hAnsi="Arial" w:cs="Arial"/>
          <w:sz w:val="22"/>
          <w:szCs w:val="22"/>
        </w:rPr>
        <w:t>page</w:t>
      </w:r>
      <w:r w:rsidR="00924E96" w:rsidRPr="00B7724B">
        <w:rPr>
          <w:rFonts w:ascii="Arial" w:hAnsi="Arial" w:cs="Arial"/>
          <w:sz w:val="22"/>
          <w:szCs w:val="22"/>
        </w:rPr>
        <w:t xml:space="preserve"> 2</w:t>
      </w:r>
      <w:r w:rsidR="00B7724B">
        <w:rPr>
          <w:rFonts w:ascii="Arial" w:hAnsi="Arial" w:cs="Arial"/>
          <w:sz w:val="22"/>
          <w:szCs w:val="22"/>
        </w:rPr>
        <w:t xml:space="preserve"> </w:t>
      </w:r>
      <w:r w:rsidR="007C316D">
        <w:rPr>
          <w:rFonts w:ascii="Arial" w:hAnsi="Arial" w:cs="Arial"/>
          <w:sz w:val="22"/>
          <w:szCs w:val="22"/>
        </w:rPr>
        <w:t>(</w:t>
      </w:r>
      <w:r w:rsidR="00924E96" w:rsidRPr="007C316D">
        <w:rPr>
          <w:rFonts w:ascii="Arial" w:hAnsi="Arial" w:cs="Arial"/>
          <w:color w:val="FF0000"/>
          <w:sz w:val="22"/>
          <w:szCs w:val="22"/>
        </w:rPr>
        <w:t>or</w:t>
      </w:r>
      <w:r w:rsidR="00924E96" w:rsidRPr="00B7724B">
        <w:rPr>
          <w:rFonts w:ascii="Arial" w:hAnsi="Arial" w:cs="Arial"/>
          <w:sz w:val="22"/>
          <w:szCs w:val="22"/>
        </w:rPr>
        <w:t xml:space="preserve"> </w:t>
      </w:r>
      <w:r w:rsidR="009F1B44" w:rsidRPr="009F1B44">
        <w:rPr>
          <w:rFonts w:ascii="Arial" w:hAnsi="Arial" w:cs="Arial"/>
          <w:color w:val="FF0000"/>
          <w:sz w:val="22"/>
          <w:szCs w:val="22"/>
        </w:rPr>
        <w:t xml:space="preserve">describe </w:t>
      </w:r>
      <w:r w:rsidR="0028419B" w:rsidRPr="0028419B">
        <w:rPr>
          <w:rFonts w:ascii="Arial" w:hAnsi="Arial" w:cs="Arial"/>
          <w:color w:val="FF0000"/>
          <w:sz w:val="22"/>
          <w:szCs w:val="22"/>
        </w:rPr>
        <w:t>an</w:t>
      </w:r>
      <w:r w:rsidR="00B7724B" w:rsidRPr="00B7724B">
        <w:rPr>
          <w:rFonts w:ascii="Arial" w:hAnsi="Arial" w:cs="Arial"/>
          <w:color w:val="FF0000"/>
          <w:sz w:val="22"/>
          <w:szCs w:val="22"/>
        </w:rPr>
        <w:t>other way of reporting</w:t>
      </w:r>
      <w:r w:rsidR="00354C1F">
        <w:rPr>
          <w:rFonts w:ascii="Arial" w:hAnsi="Arial" w:cs="Arial"/>
          <w:color w:val="FF0000"/>
          <w:sz w:val="22"/>
          <w:szCs w:val="22"/>
        </w:rPr>
        <w:t xml:space="preserve"> this behavior</w:t>
      </w:r>
      <w:r w:rsidR="00B43AEB">
        <w:rPr>
          <w:rFonts w:ascii="Arial" w:hAnsi="Arial" w:cs="Arial"/>
          <w:color w:val="FF0000"/>
          <w:sz w:val="22"/>
          <w:szCs w:val="22"/>
        </w:rPr>
        <w:t>, if none delete this</w:t>
      </w:r>
      <w:r w:rsidR="00B7724B" w:rsidRPr="00B7724B">
        <w:rPr>
          <w:rFonts w:ascii="Arial" w:hAnsi="Arial" w:cs="Arial"/>
          <w:sz w:val="22"/>
          <w:szCs w:val="22"/>
        </w:rPr>
        <w:t>)</w:t>
      </w:r>
      <w:r w:rsidR="00924E96" w:rsidRPr="00B7724B">
        <w:rPr>
          <w:rFonts w:ascii="Arial" w:hAnsi="Arial" w:cs="Arial"/>
          <w:sz w:val="22"/>
          <w:szCs w:val="22"/>
        </w:rPr>
        <w:t>.</w:t>
      </w:r>
    </w:p>
    <w:p w:rsidR="0005208B" w:rsidRDefault="0005208B" w:rsidP="00E63E92">
      <w:pPr>
        <w:pStyle w:val="ListParagraph"/>
        <w:rPr>
          <w:rFonts w:ascii="Arial" w:hAnsi="Arial" w:cs="Arial"/>
          <w:u w:val="single"/>
        </w:rPr>
      </w:pPr>
    </w:p>
    <w:p w:rsidR="00850895" w:rsidRDefault="00850895" w:rsidP="007040D8">
      <w:pPr>
        <w:rPr>
          <w:rFonts w:ascii="Arial" w:hAnsi="Arial" w:cs="Arial"/>
        </w:rPr>
      </w:pPr>
    </w:p>
    <w:p w:rsidR="00850895" w:rsidRPr="00392577" w:rsidRDefault="00850895" w:rsidP="00E558A2">
      <w:pPr>
        <w:rPr>
          <w:rFonts w:ascii="Arial" w:hAnsi="Arial" w:cs="Arial"/>
        </w:rPr>
      </w:pPr>
    </w:p>
    <w:sectPr w:rsidR="00850895" w:rsidRPr="00392577" w:rsidSect="00B83F09">
      <w:headerReference w:type="even" r:id="rId9"/>
      <w:footerReference w:type="even" r:id="rId10"/>
      <w:footerReference w:type="default" r:id="rId11"/>
      <w:pgSz w:w="12240" w:h="15840"/>
      <w:pgMar w:top="1080"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F66" w:rsidRDefault="00227F66">
      <w:r>
        <w:separator/>
      </w:r>
    </w:p>
  </w:endnote>
  <w:endnote w:type="continuationSeparator" w:id="0">
    <w:p w:rsidR="00227F66" w:rsidRDefault="0022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66" w:rsidRDefault="00227F66" w:rsidP="00DC3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F66" w:rsidRDefault="00227F66" w:rsidP="00FE3B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66" w:rsidRDefault="00227F66" w:rsidP="00DC3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C64">
      <w:rPr>
        <w:rStyle w:val="PageNumber"/>
        <w:noProof/>
      </w:rPr>
      <w:t>15</w:t>
    </w:r>
    <w:r>
      <w:rPr>
        <w:rStyle w:val="PageNumber"/>
      </w:rPr>
      <w:fldChar w:fldCharType="end"/>
    </w:r>
  </w:p>
  <w:p w:rsidR="00227F66" w:rsidRDefault="00227F66" w:rsidP="00FE3B13">
    <w:pPr>
      <w:pStyle w:val="Footer"/>
      <w:ind w:right="360"/>
      <w:jc w:val="right"/>
    </w:pPr>
    <w:r>
      <w:t>Ver. 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F66" w:rsidRDefault="00227F66">
      <w:r>
        <w:separator/>
      </w:r>
    </w:p>
  </w:footnote>
  <w:footnote w:type="continuationSeparator" w:id="0">
    <w:p w:rsidR="00227F66" w:rsidRDefault="0022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F66" w:rsidRDefault="00390C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9.35pt;height:211.7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DC4"/>
    <w:multiLevelType w:val="multilevel"/>
    <w:tmpl w:val="D74C0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1C60"/>
    <w:multiLevelType w:val="hybridMultilevel"/>
    <w:tmpl w:val="889C3834"/>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5200DC"/>
    <w:multiLevelType w:val="hybridMultilevel"/>
    <w:tmpl w:val="8C1E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D2C88"/>
    <w:multiLevelType w:val="hybridMultilevel"/>
    <w:tmpl w:val="1BD4EC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06208A"/>
    <w:multiLevelType w:val="hybridMultilevel"/>
    <w:tmpl w:val="91445A58"/>
    <w:lvl w:ilvl="0" w:tplc="59B6F7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22FD7"/>
    <w:multiLevelType w:val="multilevel"/>
    <w:tmpl w:val="082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44AD1"/>
    <w:multiLevelType w:val="hybridMultilevel"/>
    <w:tmpl w:val="D8D6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61D69"/>
    <w:multiLevelType w:val="multilevel"/>
    <w:tmpl w:val="082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17831"/>
    <w:multiLevelType w:val="multilevel"/>
    <w:tmpl w:val="683A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D516C"/>
    <w:multiLevelType w:val="multilevel"/>
    <w:tmpl w:val="AC7C8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E0F7D"/>
    <w:multiLevelType w:val="multilevel"/>
    <w:tmpl w:val="D6AE5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354D01"/>
    <w:multiLevelType w:val="hybridMultilevel"/>
    <w:tmpl w:val="77CEBAAE"/>
    <w:lvl w:ilvl="0" w:tplc="04090001">
      <w:start w:val="1"/>
      <w:numFmt w:val="bullet"/>
      <w:lvlText w:val=""/>
      <w:lvlJc w:val="left"/>
      <w:pPr>
        <w:tabs>
          <w:tab w:val="num" w:pos="1080"/>
        </w:tabs>
        <w:ind w:left="1080" w:hanging="360"/>
      </w:pPr>
      <w:rPr>
        <w:rFonts w:ascii="Symbol" w:hAnsi="Symbol" w:hint="default"/>
      </w:rPr>
    </w:lvl>
    <w:lvl w:ilvl="1" w:tplc="4D76FC58">
      <w:start w:val="1"/>
      <w:numFmt w:val="decimal"/>
      <w:lvlText w:val="%2."/>
      <w:lvlJc w:val="left"/>
      <w:pPr>
        <w:tabs>
          <w:tab w:val="num" w:pos="1800"/>
        </w:tabs>
        <w:ind w:left="1800" w:hanging="360"/>
      </w:pPr>
      <w:rPr>
        <w:rFonts w:hint="default"/>
        <w:b w:val="0"/>
      </w:rPr>
    </w:lvl>
    <w:lvl w:ilvl="2" w:tplc="7A0203DC">
      <w:start w:val="1"/>
      <w:numFmt w:val="decimal"/>
      <w:lvlText w:val="%3."/>
      <w:lvlJc w:val="left"/>
      <w:pPr>
        <w:tabs>
          <w:tab w:val="num" w:pos="2445"/>
        </w:tabs>
        <w:ind w:left="2445" w:hanging="360"/>
      </w:pPr>
      <w:rPr>
        <w:rFonts w:hint="default"/>
        <w:b w:val="0"/>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CD0FCB"/>
    <w:multiLevelType w:val="hybridMultilevel"/>
    <w:tmpl w:val="0F12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F3CCB"/>
    <w:multiLevelType w:val="hybridMultilevel"/>
    <w:tmpl w:val="F926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709C3"/>
    <w:multiLevelType w:val="multilevel"/>
    <w:tmpl w:val="7F2A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14CA7"/>
    <w:multiLevelType w:val="hybridMultilevel"/>
    <w:tmpl w:val="F808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3221B"/>
    <w:multiLevelType w:val="hybridMultilevel"/>
    <w:tmpl w:val="2328114A"/>
    <w:lvl w:ilvl="0" w:tplc="04090001">
      <w:start w:val="1"/>
      <w:numFmt w:val="bullet"/>
      <w:lvlText w:val=""/>
      <w:lvlJc w:val="left"/>
      <w:pPr>
        <w:tabs>
          <w:tab w:val="num" w:pos="1440"/>
        </w:tabs>
        <w:ind w:left="1440" w:hanging="360"/>
      </w:pPr>
      <w:rPr>
        <w:rFonts w:ascii="Symbol" w:hAnsi="Symbol" w:hint="default"/>
      </w:rPr>
    </w:lvl>
    <w:lvl w:ilvl="1" w:tplc="7A0203DC">
      <w:start w:val="1"/>
      <w:numFmt w:val="decimal"/>
      <w:lvlText w:val="%2."/>
      <w:lvlJc w:val="left"/>
      <w:pPr>
        <w:tabs>
          <w:tab w:val="num" w:pos="2160"/>
        </w:tabs>
        <w:ind w:left="2160" w:hanging="360"/>
      </w:pPr>
      <w:rPr>
        <w:rFonts w:hint="default"/>
        <w:b w:val="0"/>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BA3B85"/>
    <w:multiLevelType w:val="hybridMultilevel"/>
    <w:tmpl w:val="5D1ED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A4A16"/>
    <w:multiLevelType w:val="multilevel"/>
    <w:tmpl w:val="E8D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D7005"/>
    <w:multiLevelType w:val="hybridMultilevel"/>
    <w:tmpl w:val="7DE2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C7C1F"/>
    <w:multiLevelType w:val="hybridMultilevel"/>
    <w:tmpl w:val="FC20F2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DC24EE"/>
    <w:multiLevelType w:val="multilevel"/>
    <w:tmpl w:val="12F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9261D"/>
    <w:multiLevelType w:val="hybridMultilevel"/>
    <w:tmpl w:val="C9CC26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B4658"/>
    <w:multiLevelType w:val="multilevel"/>
    <w:tmpl w:val="CF3CB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9212D5"/>
    <w:multiLevelType w:val="hybridMultilevel"/>
    <w:tmpl w:val="3A148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E1D93"/>
    <w:multiLevelType w:val="multilevel"/>
    <w:tmpl w:val="082A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6E31E7"/>
    <w:multiLevelType w:val="hybridMultilevel"/>
    <w:tmpl w:val="A996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40104"/>
    <w:multiLevelType w:val="hybridMultilevel"/>
    <w:tmpl w:val="3B8E1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7"/>
  </w:num>
  <w:num w:numId="3">
    <w:abstractNumId w:val="4"/>
  </w:num>
  <w:num w:numId="4">
    <w:abstractNumId w:val="24"/>
  </w:num>
  <w:num w:numId="5">
    <w:abstractNumId w:val="20"/>
  </w:num>
  <w:num w:numId="6">
    <w:abstractNumId w:val="11"/>
  </w:num>
  <w:num w:numId="7">
    <w:abstractNumId w:val="16"/>
  </w:num>
  <w:num w:numId="8">
    <w:abstractNumId w:val="19"/>
  </w:num>
  <w:num w:numId="9">
    <w:abstractNumId w:val="12"/>
  </w:num>
  <w:num w:numId="10">
    <w:abstractNumId w:val="6"/>
  </w:num>
  <w:num w:numId="11">
    <w:abstractNumId w:val="3"/>
  </w:num>
  <w:num w:numId="12">
    <w:abstractNumId w:val="2"/>
  </w:num>
  <w:num w:numId="13">
    <w:abstractNumId w:val="13"/>
  </w:num>
  <w:num w:numId="14">
    <w:abstractNumId w:val="26"/>
  </w:num>
  <w:num w:numId="15">
    <w:abstractNumId w:val="15"/>
  </w:num>
  <w:num w:numId="16">
    <w:abstractNumId w:val="21"/>
  </w:num>
  <w:num w:numId="17">
    <w:abstractNumId w:val="5"/>
  </w:num>
  <w:num w:numId="18">
    <w:abstractNumId w:val="14"/>
  </w:num>
  <w:num w:numId="19">
    <w:abstractNumId w:val="18"/>
  </w:num>
  <w:num w:numId="20">
    <w:abstractNumId w:val="8"/>
  </w:num>
  <w:num w:numId="21">
    <w:abstractNumId w:val="25"/>
  </w:num>
  <w:num w:numId="22">
    <w:abstractNumId w:val="7"/>
  </w:num>
  <w:num w:numId="23">
    <w:abstractNumId w:val="0"/>
  </w:num>
  <w:num w:numId="24">
    <w:abstractNumId w:val="9"/>
  </w:num>
  <w:num w:numId="25">
    <w:abstractNumId w:val="23"/>
  </w:num>
  <w:num w:numId="26">
    <w:abstractNumId w:val="10"/>
  </w:num>
  <w:num w:numId="27">
    <w:abstractNumId w:val="1"/>
  </w:num>
  <w:num w:numId="2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08"/>
    <w:rsid w:val="000000D4"/>
    <w:rsid w:val="00000464"/>
    <w:rsid w:val="0001068E"/>
    <w:rsid w:val="00020360"/>
    <w:rsid w:val="000304FE"/>
    <w:rsid w:val="00051733"/>
    <w:rsid w:val="0005208B"/>
    <w:rsid w:val="000562DA"/>
    <w:rsid w:val="00056FFA"/>
    <w:rsid w:val="00071A6F"/>
    <w:rsid w:val="0007776B"/>
    <w:rsid w:val="000816EC"/>
    <w:rsid w:val="00083A15"/>
    <w:rsid w:val="000862E6"/>
    <w:rsid w:val="000A703D"/>
    <w:rsid w:val="000B440C"/>
    <w:rsid w:val="000B6EAC"/>
    <w:rsid w:val="000C71FC"/>
    <w:rsid w:val="000D0DCD"/>
    <w:rsid w:val="000D6E51"/>
    <w:rsid w:val="000E5635"/>
    <w:rsid w:val="000F30F7"/>
    <w:rsid w:val="000F72A2"/>
    <w:rsid w:val="00102A21"/>
    <w:rsid w:val="00106ADB"/>
    <w:rsid w:val="00115D07"/>
    <w:rsid w:val="00124041"/>
    <w:rsid w:val="00142ECA"/>
    <w:rsid w:val="00143D2A"/>
    <w:rsid w:val="0015199D"/>
    <w:rsid w:val="00184693"/>
    <w:rsid w:val="001A2FF3"/>
    <w:rsid w:val="001A46B9"/>
    <w:rsid w:val="001A6F70"/>
    <w:rsid w:val="001B3EBD"/>
    <w:rsid w:val="001C6351"/>
    <w:rsid w:val="001C7541"/>
    <w:rsid w:val="001C79E0"/>
    <w:rsid w:val="001D105E"/>
    <w:rsid w:val="001D7455"/>
    <w:rsid w:val="001D7A1D"/>
    <w:rsid w:val="001E3795"/>
    <w:rsid w:val="001F2E65"/>
    <w:rsid w:val="001F35BC"/>
    <w:rsid w:val="001F4A45"/>
    <w:rsid w:val="001F57A2"/>
    <w:rsid w:val="001F6FF8"/>
    <w:rsid w:val="002069DC"/>
    <w:rsid w:val="002157EC"/>
    <w:rsid w:val="002275AE"/>
    <w:rsid w:val="00227F66"/>
    <w:rsid w:val="00236688"/>
    <w:rsid w:val="00243DDE"/>
    <w:rsid w:val="00246319"/>
    <w:rsid w:val="002472DC"/>
    <w:rsid w:val="00256688"/>
    <w:rsid w:val="00263B3A"/>
    <w:rsid w:val="002719A9"/>
    <w:rsid w:val="00272391"/>
    <w:rsid w:val="00281BF7"/>
    <w:rsid w:val="00283B48"/>
    <w:rsid w:val="0028419B"/>
    <w:rsid w:val="00290545"/>
    <w:rsid w:val="00295AC6"/>
    <w:rsid w:val="002A10FF"/>
    <w:rsid w:val="002A3A4C"/>
    <w:rsid w:val="002A4192"/>
    <w:rsid w:val="002A65AB"/>
    <w:rsid w:val="002A6979"/>
    <w:rsid w:val="002B186E"/>
    <w:rsid w:val="002B1EDD"/>
    <w:rsid w:val="002C7300"/>
    <w:rsid w:val="002D734B"/>
    <w:rsid w:val="002F26FA"/>
    <w:rsid w:val="002F317E"/>
    <w:rsid w:val="00312B5F"/>
    <w:rsid w:val="00312F2F"/>
    <w:rsid w:val="00321EBA"/>
    <w:rsid w:val="003249F1"/>
    <w:rsid w:val="00327353"/>
    <w:rsid w:val="0032755C"/>
    <w:rsid w:val="00343D80"/>
    <w:rsid w:val="00345585"/>
    <w:rsid w:val="003508C2"/>
    <w:rsid w:val="00354C1F"/>
    <w:rsid w:val="00357486"/>
    <w:rsid w:val="003611ED"/>
    <w:rsid w:val="00361BAA"/>
    <w:rsid w:val="00365287"/>
    <w:rsid w:val="00371909"/>
    <w:rsid w:val="00383EFB"/>
    <w:rsid w:val="00390C59"/>
    <w:rsid w:val="00392577"/>
    <w:rsid w:val="003925B4"/>
    <w:rsid w:val="003B6104"/>
    <w:rsid w:val="003D3C57"/>
    <w:rsid w:val="003D7EAC"/>
    <w:rsid w:val="003E2738"/>
    <w:rsid w:val="003E4814"/>
    <w:rsid w:val="003E68BC"/>
    <w:rsid w:val="003E736A"/>
    <w:rsid w:val="003F1BF1"/>
    <w:rsid w:val="00401C64"/>
    <w:rsid w:val="0041374F"/>
    <w:rsid w:val="00415204"/>
    <w:rsid w:val="004152AA"/>
    <w:rsid w:val="004333E5"/>
    <w:rsid w:val="00437BBD"/>
    <w:rsid w:val="0046038E"/>
    <w:rsid w:val="0046717D"/>
    <w:rsid w:val="004865E8"/>
    <w:rsid w:val="00490003"/>
    <w:rsid w:val="004975F3"/>
    <w:rsid w:val="004A7ABE"/>
    <w:rsid w:val="004A7CCA"/>
    <w:rsid w:val="004B4B08"/>
    <w:rsid w:val="004D1206"/>
    <w:rsid w:val="004D2B7B"/>
    <w:rsid w:val="004E356A"/>
    <w:rsid w:val="004F3E8D"/>
    <w:rsid w:val="005042E7"/>
    <w:rsid w:val="00514D86"/>
    <w:rsid w:val="00515591"/>
    <w:rsid w:val="00520D32"/>
    <w:rsid w:val="00533D3F"/>
    <w:rsid w:val="005351AC"/>
    <w:rsid w:val="0053765E"/>
    <w:rsid w:val="005450DC"/>
    <w:rsid w:val="00554FF0"/>
    <w:rsid w:val="00561347"/>
    <w:rsid w:val="0057282E"/>
    <w:rsid w:val="00573FED"/>
    <w:rsid w:val="0057642F"/>
    <w:rsid w:val="005B5DDE"/>
    <w:rsid w:val="005C013C"/>
    <w:rsid w:val="005C7DCF"/>
    <w:rsid w:val="005D633E"/>
    <w:rsid w:val="005E256E"/>
    <w:rsid w:val="005E3E89"/>
    <w:rsid w:val="005E47B6"/>
    <w:rsid w:val="005F6FB3"/>
    <w:rsid w:val="00602831"/>
    <w:rsid w:val="00603291"/>
    <w:rsid w:val="00612DBF"/>
    <w:rsid w:val="00624DA5"/>
    <w:rsid w:val="00641EF9"/>
    <w:rsid w:val="00643D8F"/>
    <w:rsid w:val="0064741E"/>
    <w:rsid w:val="00652790"/>
    <w:rsid w:val="00660B11"/>
    <w:rsid w:val="00667EDB"/>
    <w:rsid w:val="006729DB"/>
    <w:rsid w:val="006735EC"/>
    <w:rsid w:val="00673CF4"/>
    <w:rsid w:val="006823BC"/>
    <w:rsid w:val="00683708"/>
    <w:rsid w:val="00684FF2"/>
    <w:rsid w:val="00685855"/>
    <w:rsid w:val="0068753F"/>
    <w:rsid w:val="00690372"/>
    <w:rsid w:val="00690A8B"/>
    <w:rsid w:val="00697C58"/>
    <w:rsid w:val="006A2510"/>
    <w:rsid w:val="006A3E2D"/>
    <w:rsid w:val="006A66C2"/>
    <w:rsid w:val="006B385D"/>
    <w:rsid w:val="006C1E6A"/>
    <w:rsid w:val="006D3286"/>
    <w:rsid w:val="006E200E"/>
    <w:rsid w:val="006E4684"/>
    <w:rsid w:val="006F0EC9"/>
    <w:rsid w:val="006F7E92"/>
    <w:rsid w:val="00700873"/>
    <w:rsid w:val="00701ED3"/>
    <w:rsid w:val="007040D8"/>
    <w:rsid w:val="00726A68"/>
    <w:rsid w:val="00732F36"/>
    <w:rsid w:val="00741E33"/>
    <w:rsid w:val="0074237B"/>
    <w:rsid w:val="007531F3"/>
    <w:rsid w:val="00753475"/>
    <w:rsid w:val="00760B04"/>
    <w:rsid w:val="00774637"/>
    <w:rsid w:val="007817E5"/>
    <w:rsid w:val="0078711D"/>
    <w:rsid w:val="007B2760"/>
    <w:rsid w:val="007B2D5F"/>
    <w:rsid w:val="007C316D"/>
    <w:rsid w:val="007C662A"/>
    <w:rsid w:val="007C73A2"/>
    <w:rsid w:val="007D3766"/>
    <w:rsid w:val="007E30C8"/>
    <w:rsid w:val="007E5670"/>
    <w:rsid w:val="007F7307"/>
    <w:rsid w:val="00805B70"/>
    <w:rsid w:val="00820C96"/>
    <w:rsid w:val="00824758"/>
    <w:rsid w:val="00830CB4"/>
    <w:rsid w:val="00850895"/>
    <w:rsid w:val="0085583D"/>
    <w:rsid w:val="00861965"/>
    <w:rsid w:val="00863CEE"/>
    <w:rsid w:val="00872C82"/>
    <w:rsid w:val="00873417"/>
    <w:rsid w:val="00874CC9"/>
    <w:rsid w:val="0088125E"/>
    <w:rsid w:val="00883006"/>
    <w:rsid w:val="0088611B"/>
    <w:rsid w:val="00894C6E"/>
    <w:rsid w:val="008A3339"/>
    <w:rsid w:val="008A719E"/>
    <w:rsid w:val="008B276C"/>
    <w:rsid w:val="008B338F"/>
    <w:rsid w:val="008B50C6"/>
    <w:rsid w:val="008B5F41"/>
    <w:rsid w:val="008B6C73"/>
    <w:rsid w:val="008C1587"/>
    <w:rsid w:val="008C6B9F"/>
    <w:rsid w:val="009025A1"/>
    <w:rsid w:val="00904F91"/>
    <w:rsid w:val="009060C6"/>
    <w:rsid w:val="009116AA"/>
    <w:rsid w:val="00912584"/>
    <w:rsid w:val="00916192"/>
    <w:rsid w:val="00916736"/>
    <w:rsid w:val="009209A8"/>
    <w:rsid w:val="00924E96"/>
    <w:rsid w:val="009476DA"/>
    <w:rsid w:val="009500CA"/>
    <w:rsid w:val="0096554E"/>
    <w:rsid w:val="00976D7C"/>
    <w:rsid w:val="009A384F"/>
    <w:rsid w:val="009B5822"/>
    <w:rsid w:val="009C740A"/>
    <w:rsid w:val="009D347B"/>
    <w:rsid w:val="009D461C"/>
    <w:rsid w:val="009E0BAE"/>
    <w:rsid w:val="009E1D21"/>
    <w:rsid w:val="009F01FF"/>
    <w:rsid w:val="009F1B44"/>
    <w:rsid w:val="00A035D0"/>
    <w:rsid w:val="00A23533"/>
    <w:rsid w:val="00A34E8F"/>
    <w:rsid w:val="00A42963"/>
    <w:rsid w:val="00A44696"/>
    <w:rsid w:val="00A477E0"/>
    <w:rsid w:val="00A53497"/>
    <w:rsid w:val="00A6025E"/>
    <w:rsid w:val="00A7019B"/>
    <w:rsid w:val="00A724F8"/>
    <w:rsid w:val="00A74E94"/>
    <w:rsid w:val="00A756C6"/>
    <w:rsid w:val="00A836D9"/>
    <w:rsid w:val="00A904A6"/>
    <w:rsid w:val="00AA06D3"/>
    <w:rsid w:val="00AA4CC4"/>
    <w:rsid w:val="00AA5BC3"/>
    <w:rsid w:val="00AC1712"/>
    <w:rsid w:val="00AC230D"/>
    <w:rsid w:val="00AC2F17"/>
    <w:rsid w:val="00AE5D87"/>
    <w:rsid w:val="00AE735F"/>
    <w:rsid w:val="00AF1F25"/>
    <w:rsid w:val="00AF6AFC"/>
    <w:rsid w:val="00AF79A2"/>
    <w:rsid w:val="00B13638"/>
    <w:rsid w:val="00B13E64"/>
    <w:rsid w:val="00B1757B"/>
    <w:rsid w:val="00B236E8"/>
    <w:rsid w:val="00B24070"/>
    <w:rsid w:val="00B411B7"/>
    <w:rsid w:val="00B41227"/>
    <w:rsid w:val="00B43078"/>
    <w:rsid w:val="00B43616"/>
    <w:rsid w:val="00B43AEB"/>
    <w:rsid w:val="00B50ED3"/>
    <w:rsid w:val="00B57DE0"/>
    <w:rsid w:val="00B66814"/>
    <w:rsid w:val="00B67EF3"/>
    <w:rsid w:val="00B74566"/>
    <w:rsid w:val="00B7724B"/>
    <w:rsid w:val="00B83F09"/>
    <w:rsid w:val="00B86FCF"/>
    <w:rsid w:val="00BA12FD"/>
    <w:rsid w:val="00BA3952"/>
    <w:rsid w:val="00BB07A1"/>
    <w:rsid w:val="00BB0DE5"/>
    <w:rsid w:val="00BB44B4"/>
    <w:rsid w:val="00BB55DA"/>
    <w:rsid w:val="00BC1813"/>
    <w:rsid w:val="00BC7BA2"/>
    <w:rsid w:val="00BD13A5"/>
    <w:rsid w:val="00BD466D"/>
    <w:rsid w:val="00BE0F72"/>
    <w:rsid w:val="00BE62EC"/>
    <w:rsid w:val="00BF7B0A"/>
    <w:rsid w:val="00C06705"/>
    <w:rsid w:val="00C135F4"/>
    <w:rsid w:val="00C14154"/>
    <w:rsid w:val="00C16E28"/>
    <w:rsid w:val="00C212E2"/>
    <w:rsid w:val="00C26B82"/>
    <w:rsid w:val="00C462E0"/>
    <w:rsid w:val="00C477EC"/>
    <w:rsid w:val="00C50B1C"/>
    <w:rsid w:val="00C53F71"/>
    <w:rsid w:val="00C93495"/>
    <w:rsid w:val="00CA3073"/>
    <w:rsid w:val="00CC07C4"/>
    <w:rsid w:val="00CF2A9F"/>
    <w:rsid w:val="00D012E3"/>
    <w:rsid w:val="00D02499"/>
    <w:rsid w:val="00D041B0"/>
    <w:rsid w:val="00D04CFF"/>
    <w:rsid w:val="00D14BC3"/>
    <w:rsid w:val="00D341F2"/>
    <w:rsid w:val="00D34EDA"/>
    <w:rsid w:val="00D37136"/>
    <w:rsid w:val="00D5707B"/>
    <w:rsid w:val="00D611D9"/>
    <w:rsid w:val="00D63850"/>
    <w:rsid w:val="00D71C23"/>
    <w:rsid w:val="00D87C91"/>
    <w:rsid w:val="00D96C02"/>
    <w:rsid w:val="00DA6F67"/>
    <w:rsid w:val="00DB0938"/>
    <w:rsid w:val="00DC17A8"/>
    <w:rsid w:val="00DC246F"/>
    <w:rsid w:val="00DC31D1"/>
    <w:rsid w:val="00DC632E"/>
    <w:rsid w:val="00DC6C75"/>
    <w:rsid w:val="00DD28C7"/>
    <w:rsid w:val="00DD46F9"/>
    <w:rsid w:val="00DD5EC2"/>
    <w:rsid w:val="00DD60F9"/>
    <w:rsid w:val="00DF256C"/>
    <w:rsid w:val="00DF43E4"/>
    <w:rsid w:val="00E00D2B"/>
    <w:rsid w:val="00E05414"/>
    <w:rsid w:val="00E05B80"/>
    <w:rsid w:val="00E14B76"/>
    <w:rsid w:val="00E233C7"/>
    <w:rsid w:val="00E268D2"/>
    <w:rsid w:val="00E31288"/>
    <w:rsid w:val="00E32069"/>
    <w:rsid w:val="00E352F8"/>
    <w:rsid w:val="00E4448A"/>
    <w:rsid w:val="00E463CE"/>
    <w:rsid w:val="00E5163A"/>
    <w:rsid w:val="00E558A2"/>
    <w:rsid w:val="00E569F7"/>
    <w:rsid w:val="00E63E92"/>
    <w:rsid w:val="00E674D3"/>
    <w:rsid w:val="00E714B2"/>
    <w:rsid w:val="00E74CF5"/>
    <w:rsid w:val="00E804DD"/>
    <w:rsid w:val="00E8073E"/>
    <w:rsid w:val="00E877CD"/>
    <w:rsid w:val="00E905FF"/>
    <w:rsid w:val="00E92180"/>
    <w:rsid w:val="00E9246B"/>
    <w:rsid w:val="00E93858"/>
    <w:rsid w:val="00E96AD3"/>
    <w:rsid w:val="00EA7F58"/>
    <w:rsid w:val="00EB0DAE"/>
    <w:rsid w:val="00EC7834"/>
    <w:rsid w:val="00EC7D94"/>
    <w:rsid w:val="00ED5D50"/>
    <w:rsid w:val="00EE51B8"/>
    <w:rsid w:val="00EE541B"/>
    <w:rsid w:val="00EF3352"/>
    <w:rsid w:val="00EF392B"/>
    <w:rsid w:val="00EF4A39"/>
    <w:rsid w:val="00F012B8"/>
    <w:rsid w:val="00F11670"/>
    <w:rsid w:val="00F124CD"/>
    <w:rsid w:val="00F1586B"/>
    <w:rsid w:val="00F447A8"/>
    <w:rsid w:val="00F60469"/>
    <w:rsid w:val="00F63DA4"/>
    <w:rsid w:val="00F65888"/>
    <w:rsid w:val="00F76800"/>
    <w:rsid w:val="00F77AD4"/>
    <w:rsid w:val="00F81E26"/>
    <w:rsid w:val="00F82B3B"/>
    <w:rsid w:val="00F95D79"/>
    <w:rsid w:val="00F96B1B"/>
    <w:rsid w:val="00FB2E49"/>
    <w:rsid w:val="00FB35DC"/>
    <w:rsid w:val="00FB6EF6"/>
    <w:rsid w:val="00FC537B"/>
    <w:rsid w:val="00FC779B"/>
    <w:rsid w:val="00FE2124"/>
    <w:rsid w:val="00FE3B13"/>
    <w:rsid w:val="00FF4073"/>
    <w:rsid w:val="00FF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EAD20D"/>
  <w15:docId w15:val="{F896C351-EA57-4F79-B9C9-5A497A9B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3">
    <w:name w:val="heading 3"/>
    <w:basedOn w:val="Normal"/>
    <w:next w:val="Normal"/>
    <w:link w:val="Heading3Char"/>
    <w:unhideWhenUsed/>
    <w:qFormat/>
    <w:rsid w:val="00E268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0"/>
    </w:rPr>
  </w:style>
  <w:style w:type="character" w:styleId="Hyperlink">
    <w:name w:val="Hyperlink"/>
    <w:basedOn w:val="DefaultParagraphFont"/>
    <w:rsid w:val="0046717D"/>
    <w:rPr>
      <w:color w:val="0000FF"/>
      <w:u w:val="single"/>
    </w:rPr>
  </w:style>
  <w:style w:type="paragraph" w:styleId="Header">
    <w:name w:val="header"/>
    <w:basedOn w:val="Normal"/>
    <w:rsid w:val="00E463CE"/>
    <w:pPr>
      <w:tabs>
        <w:tab w:val="center" w:pos="4320"/>
        <w:tab w:val="right" w:pos="8640"/>
      </w:tabs>
    </w:pPr>
  </w:style>
  <w:style w:type="paragraph" w:styleId="Footer">
    <w:name w:val="footer"/>
    <w:basedOn w:val="Normal"/>
    <w:rsid w:val="00E463CE"/>
    <w:pPr>
      <w:tabs>
        <w:tab w:val="center" w:pos="4320"/>
        <w:tab w:val="right" w:pos="8640"/>
      </w:tabs>
    </w:pPr>
  </w:style>
  <w:style w:type="paragraph" w:styleId="BalloonText">
    <w:name w:val="Balloon Text"/>
    <w:basedOn w:val="Normal"/>
    <w:semiHidden/>
    <w:rsid w:val="00690A8B"/>
    <w:rPr>
      <w:rFonts w:ascii="Tahoma" w:hAnsi="Tahoma" w:cs="Tahoma"/>
      <w:sz w:val="16"/>
      <w:szCs w:val="16"/>
    </w:rPr>
  </w:style>
  <w:style w:type="character" w:styleId="PageNumber">
    <w:name w:val="page number"/>
    <w:basedOn w:val="DefaultParagraphFont"/>
    <w:rsid w:val="00FE3B13"/>
  </w:style>
  <w:style w:type="paragraph" w:styleId="ListParagraph">
    <w:name w:val="List Paragraph"/>
    <w:basedOn w:val="Normal"/>
    <w:qFormat/>
    <w:rsid w:val="00E5163A"/>
    <w:pPr>
      <w:ind w:left="720"/>
      <w:contextualSpacing/>
    </w:pPr>
  </w:style>
  <w:style w:type="table" w:styleId="TableGrid">
    <w:name w:val="Table Grid"/>
    <w:basedOn w:val="TableNormal"/>
    <w:rsid w:val="005E4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3EBD"/>
    <w:pPr>
      <w:spacing w:before="100" w:beforeAutospacing="1" w:after="100" w:afterAutospacing="1"/>
    </w:pPr>
  </w:style>
  <w:style w:type="character" w:customStyle="1" w:styleId="Heading3Char">
    <w:name w:val="Heading 3 Char"/>
    <w:basedOn w:val="DefaultParagraphFont"/>
    <w:link w:val="Heading3"/>
    <w:rsid w:val="00E268D2"/>
    <w:rPr>
      <w:rFonts w:asciiTheme="majorHAnsi" w:eastAsiaTheme="majorEastAsia" w:hAnsiTheme="majorHAnsi" w:cstheme="majorBidi"/>
      <w:b/>
      <w:bCs/>
      <w:color w:val="4F81BD" w:themeColor="accent1"/>
      <w:sz w:val="24"/>
      <w:szCs w:val="24"/>
    </w:rPr>
  </w:style>
  <w:style w:type="character" w:customStyle="1" w:styleId="A7">
    <w:name w:val="A7"/>
    <w:uiPriority w:val="99"/>
    <w:rsid w:val="00A23533"/>
    <w:rPr>
      <w:i/>
      <w:iCs/>
      <w:color w:val="000000"/>
      <w:sz w:val="18"/>
      <w:szCs w:val="18"/>
    </w:rPr>
  </w:style>
  <w:style w:type="character" w:styleId="UnresolvedMention">
    <w:name w:val="Unresolved Mention"/>
    <w:basedOn w:val="DefaultParagraphFont"/>
    <w:uiPriority w:val="99"/>
    <w:semiHidden/>
    <w:unhideWhenUsed/>
    <w:rsid w:val="00CF2A9F"/>
    <w:rPr>
      <w:color w:val="808080"/>
      <w:shd w:val="clear" w:color="auto" w:fill="E6E6E6"/>
    </w:rPr>
  </w:style>
  <w:style w:type="character" w:styleId="FollowedHyperlink">
    <w:name w:val="FollowedHyperlink"/>
    <w:basedOn w:val="DefaultParagraphFont"/>
    <w:semiHidden/>
    <w:unhideWhenUsed/>
    <w:rsid w:val="00E67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95752">
      <w:bodyDiv w:val="1"/>
      <w:marLeft w:val="0"/>
      <w:marRight w:val="0"/>
      <w:marTop w:val="0"/>
      <w:marBottom w:val="0"/>
      <w:divBdr>
        <w:top w:val="none" w:sz="0" w:space="0" w:color="auto"/>
        <w:left w:val="none" w:sz="0" w:space="0" w:color="auto"/>
        <w:bottom w:val="none" w:sz="0" w:space="0" w:color="auto"/>
        <w:right w:val="none" w:sz="0" w:space="0" w:color="auto"/>
      </w:divBdr>
      <w:divsChild>
        <w:div w:id="83428328">
          <w:marLeft w:val="0"/>
          <w:marRight w:val="0"/>
          <w:marTop w:val="0"/>
          <w:marBottom w:val="0"/>
          <w:divBdr>
            <w:top w:val="none" w:sz="0" w:space="0" w:color="auto"/>
            <w:left w:val="none" w:sz="0" w:space="0" w:color="auto"/>
            <w:bottom w:val="none" w:sz="0" w:space="0" w:color="auto"/>
            <w:right w:val="none" w:sz="0" w:space="0" w:color="auto"/>
          </w:divBdr>
          <w:divsChild>
            <w:div w:id="868490048">
              <w:marLeft w:val="0"/>
              <w:marRight w:val="0"/>
              <w:marTop w:val="0"/>
              <w:marBottom w:val="0"/>
              <w:divBdr>
                <w:top w:val="none" w:sz="0" w:space="0" w:color="auto"/>
                <w:left w:val="none" w:sz="0" w:space="0" w:color="auto"/>
                <w:bottom w:val="none" w:sz="0" w:space="0" w:color="auto"/>
                <w:right w:val="none" w:sz="0" w:space="0" w:color="auto"/>
              </w:divBdr>
              <w:divsChild>
                <w:div w:id="1726416377">
                  <w:marLeft w:val="0"/>
                  <w:marRight w:val="0"/>
                  <w:marTop w:val="0"/>
                  <w:marBottom w:val="0"/>
                  <w:divBdr>
                    <w:top w:val="none" w:sz="0" w:space="0" w:color="auto"/>
                    <w:left w:val="none" w:sz="0" w:space="0" w:color="auto"/>
                    <w:bottom w:val="none" w:sz="0" w:space="0" w:color="auto"/>
                    <w:right w:val="none" w:sz="0" w:space="0" w:color="auto"/>
                  </w:divBdr>
                  <w:divsChild>
                    <w:div w:id="930553560">
                      <w:marLeft w:val="0"/>
                      <w:marRight w:val="0"/>
                      <w:marTop w:val="0"/>
                      <w:marBottom w:val="0"/>
                      <w:divBdr>
                        <w:top w:val="none" w:sz="0" w:space="0" w:color="auto"/>
                        <w:left w:val="none" w:sz="0" w:space="0" w:color="auto"/>
                        <w:bottom w:val="none" w:sz="0" w:space="0" w:color="auto"/>
                        <w:right w:val="none" w:sz="0" w:space="0" w:color="auto"/>
                      </w:divBdr>
                      <w:divsChild>
                        <w:div w:id="1843817861">
                          <w:marLeft w:val="0"/>
                          <w:marRight w:val="0"/>
                          <w:marTop w:val="0"/>
                          <w:marBottom w:val="0"/>
                          <w:divBdr>
                            <w:top w:val="none" w:sz="0" w:space="0" w:color="auto"/>
                            <w:left w:val="none" w:sz="0" w:space="0" w:color="auto"/>
                            <w:bottom w:val="none" w:sz="0" w:space="0" w:color="auto"/>
                            <w:right w:val="none" w:sz="0" w:space="0" w:color="auto"/>
                          </w:divBdr>
                          <w:divsChild>
                            <w:div w:id="118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adrugtesting.com/services/create-your-own-drug-alcohol-testing-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FB670-E25D-4D72-9047-C90BF177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6163</Words>
  <Characters>33039</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Sample DOT FAA Drug &amp; Alcohol Testing Policy</vt:lpstr>
    </vt:vector>
  </TitlesOfParts>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DOT FAA Drug &amp; Alcohol Testing Policy</dc:title>
  <dc:subject>Sample DOT FAA Drug &amp; Alcohol Testing Policy</dc:subject>
  <dc:creator>AAM</dc:creator>
  <cp:lastModifiedBy>Vaira Harik</cp:lastModifiedBy>
  <cp:revision>2</cp:revision>
  <cp:lastPrinted>2018-07-19T16:09:00Z</cp:lastPrinted>
  <dcterms:created xsi:type="dcterms:W3CDTF">2018-10-16T16:08:00Z</dcterms:created>
  <dcterms:modified xsi:type="dcterms:W3CDTF">2018-10-16T16:08:00Z</dcterms:modified>
</cp:coreProperties>
</file>